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F5" w:rsidRDefault="00A300CA" w:rsidP="00F441F5">
      <w:pPr>
        <w:pStyle w:val="TCB"/>
      </w:pPr>
      <w:bookmarkStart w:id="0" w:name="_Toc321622287"/>
      <w:bookmarkStart w:id="1" w:name="_Toc346099557"/>
      <w:bookmarkStart w:id="2" w:name="_Toc366052902"/>
      <w:bookmarkStart w:id="3" w:name="_Toc438019075"/>
      <w:bookmarkStart w:id="4" w:name="_Toc438019767"/>
      <w:bookmarkStart w:id="5" w:name="_Toc7580364"/>
      <w:bookmarkStart w:id="6" w:name="_Toc23577522"/>
      <w:bookmarkStart w:id="7" w:name="_Toc169490595"/>
      <w:bookmarkStart w:id="8" w:name="_Toc338834672"/>
      <w:bookmarkStart w:id="9" w:name="_GoBack"/>
      <w:bookmarkEnd w:id="9"/>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441F5" w:rsidRPr="003C69D0" w:rsidRDefault="00F441F5">
                      <w:pPr>
                        <w:pStyle w:val="BodyText"/>
                        <w:rPr>
                          <w:b/>
                          <w:bCs/>
                          <w:smallCaps/>
                          <w:spacing w:val="-2"/>
                          <w:kern w:val="16"/>
                          <w:sz w:val="17"/>
                          <w:szCs w:val="17"/>
                        </w:rPr>
                      </w:pPr>
                      <w:r w:rsidRPr="003C69D0">
                        <w:rPr>
                          <w:b/>
                          <w:bCs/>
                          <w:smallCaps/>
                          <w:spacing w:val="-2"/>
                          <w:kern w:val="16"/>
                          <w:sz w:val="17"/>
                          <w:szCs w:val="17"/>
                        </w:rPr>
                        <w:t>_______________________________________</w:t>
                      </w:r>
                    </w:p>
                    <w:p w:rsidR="00F441F5" w:rsidRPr="006E3B8C" w:rsidRDefault="00F441F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441F5" w:rsidRPr="00FA7427" w:rsidRDefault="00F441F5">
                    <w:pPr>
                      <w:pStyle w:val="Heading7"/>
                      <w:keepNext/>
                      <w:ind w:left="0"/>
                      <w:jc w:val="right"/>
                      <w:rPr>
                        <w:rFonts w:ascii="Arial" w:hAnsi="Arial" w:cs="Times New Roman"/>
                        <w:i w:val="0"/>
                        <w:spacing w:val="-5"/>
                        <w:sz w:val="18"/>
                      </w:rPr>
                    </w:pPr>
                    <w:r w:rsidRPr="00FA7427">
                      <w:rPr>
                        <w:rFonts w:ascii="Arial" w:hAnsi="Arial" w:cs="Times New Roman"/>
                        <w:i w:val="0"/>
                        <w:spacing w:val="-5"/>
                        <w:sz w:val="18"/>
                      </w:rPr>
                      <w:t>ARCHITECTURE &amp; ENGINEERING</w:t>
                    </w:r>
                  </w:p>
                  <w:p w:rsidR="00F441F5" w:rsidRPr="00FA7427" w:rsidRDefault="00F441F5">
                    <w:pPr>
                      <w:pStyle w:val="Heading7"/>
                      <w:keepNext/>
                      <w:ind w:left="0"/>
                      <w:jc w:val="right"/>
                      <w:rPr>
                        <w:rFonts w:ascii="Arial" w:hAnsi="Arial" w:cs="Times New Roman"/>
                        <w:i w:val="0"/>
                        <w:spacing w:val="-5"/>
                        <w:sz w:val="18"/>
                      </w:rPr>
                    </w:pPr>
                    <w:r w:rsidRPr="00FA7427">
                      <w:rPr>
                        <w:rFonts w:ascii="Arial" w:hAnsi="Arial" w:cs="Times New Roman"/>
                        <w:i w:val="0"/>
                        <w:spacing w:val="-5"/>
                        <w:sz w:val="18"/>
                      </w:rPr>
                      <w:t>326 East Hoover, Mail Stop B</w:t>
                    </w:r>
                  </w:p>
                  <w:p w:rsidR="00F441F5" w:rsidRPr="00FA7427" w:rsidRDefault="00F441F5">
                    <w:pPr>
                      <w:pStyle w:val="Heading7"/>
                      <w:keepNext/>
                      <w:ind w:left="0"/>
                      <w:jc w:val="right"/>
                      <w:rPr>
                        <w:rFonts w:ascii="Arial" w:hAnsi="Arial" w:cs="Times New Roman"/>
                        <w:i w:val="0"/>
                        <w:spacing w:val="-5"/>
                        <w:sz w:val="18"/>
                      </w:rPr>
                    </w:pPr>
                    <w:r w:rsidRPr="00FA7427">
                      <w:rPr>
                        <w:rFonts w:ascii="Arial" w:hAnsi="Arial" w:cs="Times New Roman"/>
                        <w:i w:val="0"/>
                        <w:spacing w:val="-5"/>
                        <w:sz w:val="18"/>
                      </w:rPr>
                      <w:t>Ann Arbor, MI  48109-1002</w:t>
                    </w:r>
                  </w:p>
                  <w:p w:rsidR="00F441F5" w:rsidRPr="00FA7427" w:rsidRDefault="00F441F5">
                    <w:pPr>
                      <w:pStyle w:val="Heading7"/>
                      <w:keepNext/>
                      <w:ind w:left="0"/>
                      <w:jc w:val="right"/>
                      <w:rPr>
                        <w:rFonts w:ascii="Arial" w:hAnsi="Arial" w:cs="Times New Roman"/>
                        <w:i w:val="0"/>
                        <w:spacing w:val="-5"/>
                        <w:sz w:val="18"/>
                      </w:rPr>
                    </w:pPr>
                    <w:r w:rsidRPr="00FA7427">
                      <w:rPr>
                        <w:rFonts w:ascii="Arial" w:hAnsi="Arial" w:cs="Times New Roman"/>
                        <w:i w:val="0"/>
                        <w:spacing w:val="-5"/>
                        <w:sz w:val="18"/>
                      </w:rPr>
                      <w:t>Phone: 734-764-3414</w:t>
                    </w:r>
                  </w:p>
                  <w:p w:rsidR="00F441F5" w:rsidRPr="00FA7427" w:rsidRDefault="00F441F5">
                    <w:pPr>
                      <w:pStyle w:val="Heading7"/>
                      <w:keepNext/>
                      <w:ind w:left="0"/>
                      <w:jc w:val="right"/>
                      <w:rPr>
                        <w:rFonts w:ascii="Arial" w:hAnsi="Arial" w:cs="Times New Roman"/>
                        <w:i w:val="0"/>
                        <w:spacing w:val="-5"/>
                        <w:sz w:val="18"/>
                      </w:rPr>
                    </w:pPr>
                    <w:r w:rsidRPr="00FA7427">
                      <w:rPr>
                        <w:rFonts w:ascii="Arial" w:hAnsi="Arial" w:cs="Times New Roman"/>
                        <w:i w:val="0"/>
                        <w:spacing w:val="-5"/>
                        <w:sz w:val="18"/>
                      </w:rPr>
                      <w:t>Fax: 734-936-3334</w:t>
                    </w:r>
                  </w:p>
                </w:txbxContent>
              </v:textbox>
            </v:shape>
            <w10:wrap anchory="page"/>
            <w10:anchorlock/>
          </v:group>
        </w:pict>
      </w:r>
    </w:p>
    <w:p w:rsidR="00F441F5" w:rsidRDefault="00FA7427" w:rsidP="00F441F5">
      <w:pPr>
        <w:pStyle w:val="TCB"/>
        <w:rPr>
          <w:noProof/>
        </w:rPr>
      </w:pPr>
      <w:fldSimple w:instr=" DOCPROPERTY &quot;Facility&quot;  \* MERGEFORMAT ">
        <w:r w:rsidR="00F441F5">
          <w:rPr>
            <w:noProof/>
          </w:rPr>
          <w:t>BuildingName</w:t>
        </w:r>
      </w:fldSimple>
      <w:r w:rsidR="00F441F5" w:rsidRPr="00CD5DC8">
        <w:rPr>
          <w:noProof/>
        </w:rPr>
        <w:br/>
      </w:r>
      <w:fldSimple w:instr=" DOCPROPERTY &quot;Project&quot;  \* MERGEFORMAT ">
        <w:r w:rsidR="00F441F5">
          <w:rPr>
            <w:noProof/>
          </w:rPr>
          <w:t>The Description of the Project</w:t>
        </w:r>
      </w:fldSimple>
      <w:r w:rsidR="00F441F5" w:rsidRPr="00CD5DC8">
        <w:rPr>
          <w:noProof/>
        </w:rPr>
        <w:br/>
      </w:r>
      <w:fldSimple w:instr=" DOCPROPERTY &quot;ProjNo&quot;  \* MERGEFORMAT ">
        <w:r w:rsidR="00F441F5">
          <w:rPr>
            <w:noProof/>
          </w:rPr>
          <w:t>P00000000</w:t>
        </w:r>
      </w:fldSimple>
      <w:r w:rsidR="00F441F5" w:rsidRPr="00CD5DC8">
        <w:rPr>
          <w:noProof/>
        </w:rPr>
        <w:t xml:space="preserve">  </w:t>
      </w:r>
      <w:fldSimple w:instr=" DOCPROPERTY &quot;BldgNo&quot;  \* MERGEFORMAT ">
        <w:r w:rsidR="00F441F5">
          <w:rPr>
            <w:noProof/>
          </w:rPr>
          <w:t>0000</w:t>
        </w:r>
      </w:fldSimple>
    </w:p>
    <w:p w:rsidR="00F441F5" w:rsidRPr="0010430E" w:rsidRDefault="00F441F5" w:rsidP="00F441F5">
      <w:pPr>
        <w:pStyle w:val="tocdiv"/>
        <w:rPr>
          <w:color w:val="FFFFFF" w:themeColor="background1"/>
        </w:rPr>
      </w:pPr>
      <w:r w:rsidRPr="0010430E">
        <w:rPr>
          <w:color w:val="FFFFFF" w:themeColor="background1"/>
        </w:rPr>
        <w:t>DOCUMENTS</w:t>
      </w:r>
    </w:p>
    <w:p w:rsidR="00F441F5" w:rsidRPr="0010430E" w:rsidRDefault="00F441F5" w:rsidP="00F441F5">
      <w:pPr>
        <w:pStyle w:val="TCB"/>
        <w:rPr>
          <w:color w:val="FFFFFF" w:themeColor="background1"/>
        </w:rPr>
      </w:pPr>
    </w:p>
    <w:p w:rsidR="00F441F5" w:rsidRDefault="00F441F5" w:rsidP="00F441F5">
      <w:pPr>
        <w:pStyle w:val="TCB"/>
      </w:pPr>
    </w:p>
    <w:p w:rsidR="00F441F5" w:rsidRDefault="00F441F5" w:rsidP="00F441F5">
      <w:pPr>
        <w:pStyle w:val="TCB"/>
      </w:pPr>
      <w:r>
        <w:t xml:space="preserve">SPECIFICATION </w:t>
      </w:r>
      <w:proofErr w:type="gramStart"/>
      <w:r>
        <w:t>DIVISION  8</w:t>
      </w:r>
      <w:proofErr w:type="gramEnd"/>
    </w:p>
    <w:p w:rsidR="00F441F5" w:rsidRDefault="00F441F5" w:rsidP="00F441F5">
      <w:pPr>
        <w:pStyle w:val="TCH"/>
      </w:pPr>
      <w:r>
        <w:t>NUMBER      SECTION DESCRIPTION</w:t>
      </w:r>
    </w:p>
    <w:p w:rsidR="00F441F5" w:rsidRDefault="00F441F5" w:rsidP="00F441F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08 OPENINGS</w:t>
      </w:r>
    </w:p>
    <w:p w:rsidR="00F441F5" w:rsidRDefault="00F441F5" w:rsidP="00F441F5">
      <w:pPr>
        <w:pStyle w:val="TOC2"/>
        <w:rPr>
          <w:rFonts w:asciiTheme="minorHAnsi" w:eastAsiaTheme="minorEastAsia" w:hAnsiTheme="minorHAnsi" w:cstheme="minorBidi"/>
          <w:noProof/>
          <w:sz w:val="22"/>
          <w:szCs w:val="22"/>
        </w:rPr>
      </w:pPr>
      <w:r w:rsidRPr="00454F8A">
        <w:rPr>
          <w:noProof/>
        </w:rPr>
        <w:t>SECTION 089000 - LOUVERS AND VENTS</w:t>
      </w:r>
    </w:p>
    <w:p w:rsidR="00F441F5" w:rsidRDefault="00F441F5" w:rsidP="00F441F5">
      <w:pPr>
        <w:pStyle w:val="EOS"/>
      </w:pPr>
      <w:r>
        <w:fldChar w:fldCharType="end"/>
      </w:r>
      <w:r>
        <w:t>END OF CONTENTS TABLE</w:t>
      </w:r>
    </w:p>
    <w:p w:rsidR="00F441F5" w:rsidRDefault="00F441F5" w:rsidP="00F441F5">
      <w:pPr>
        <w:sectPr w:rsidR="00F441F5" w:rsidSect="00F441F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F441F5" w:rsidRPr="00F441F5" w:rsidRDefault="00F441F5" w:rsidP="00F441F5">
      <w:pPr>
        <w:pStyle w:val="DET"/>
      </w:pPr>
      <w:bookmarkStart w:id="10" w:name="_Toc342314480"/>
      <w:r>
        <w:lastRenderedPageBreak/>
        <w:t>DIVISION 08 OPENINGS</w:t>
      </w:r>
      <w:bookmarkEnd w:id="10"/>
    </w:p>
    <w:p w:rsidR="00086C5B" w:rsidRDefault="00F441F5" w:rsidP="00F441F5">
      <w:pPr>
        <w:pStyle w:val="SCT"/>
      </w:pPr>
      <w:bookmarkStart w:id="11" w:name="_Toc342314481"/>
      <w:r>
        <w:rPr>
          <w:caps w:val="0"/>
        </w:rPr>
        <w:t>SECTION 089000 - LOUVERS AND VENTS</w:t>
      </w:r>
      <w:bookmarkEnd w:id="0"/>
      <w:bookmarkEnd w:id="1"/>
      <w:bookmarkEnd w:id="2"/>
      <w:bookmarkEnd w:id="3"/>
      <w:bookmarkEnd w:id="4"/>
      <w:bookmarkEnd w:id="5"/>
      <w:bookmarkEnd w:id="6"/>
      <w:bookmarkEnd w:id="7"/>
      <w:bookmarkEnd w:id="8"/>
      <w:bookmarkEnd w:id="11"/>
    </w:p>
    <w:p w:rsidR="00306628" w:rsidRPr="008375ED" w:rsidRDefault="00306628" w:rsidP="00F441F5">
      <w:pPr>
        <w:pStyle w:val="CMT"/>
      </w:pPr>
      <w:r w:rsidRPr="008375ED">
        <w:t>Coordinate with mec</w:t>
      </w:r>
      <w:r w:rsidR="008375ED" w:rsidRPr="008375ED">
        <w:t xml:space="preserve">hanical for louver requirements and location in specification.  On some projects, mechanical includes louvers in section </w:t>
      </w:r>
      <w:r w:rsidR="00516E9E">
        <w:t>233100</w:t>
      </w:r>
      <w:r w:rsidR="008375ED" w:rsidRPr="008375ED">
        <w:t>.</w:t>
      </w:r>
    </w:p>
    <w:p w:rsidR="00086C5B" w:rsidRDefault="00086C5B" w:rsidP="00F441F5">
      <w:pPr>
        <w:pStyle w:val="CMT"/>
      </w:pPr>
      <w:r>
        <w:t>THIS SECTION SPECIFIES EXTERIOR LOUVERS.  USUALLY SPECIFY DOOR LOUVERS IN APPROPRIATE WOOD OR METAL DOOR SECTIONS.  IF DOOR LOUVERS SPECIFIED HERE, INCLUDE APPROPRIATE CROSS REFERENCES IN BOTH DOOR AND LOUVER SECTIONS.</w:t>
      </w:r>
    </w:p>
    <w:p w:rsidR="00086C5B" w:rsidRDefault="00086C5B" w:rsidP="00F441F5">
      <w:pPr>
        <w:pStyle w:val="PRT"/>
      </w:pPr>
      <w:r>
        <w:t>GENERAL</w:t>
      </w:r>
    </w:p>
    <w:p w:rsidR="00086C5B" w:rsidRDefault="00086C5B" w:rsidP="00F441F5">
      <w:pPr>
        <w:pStyle w:val="ART"/>
      </w:pPr>
      <w:r>
        <w:t>SUMMARY</w:t>
      </w:r>
    </w:p>
    <w:p w:rsidR="00086C5B" w:rsidRDefault="00086C5B" w:rsidP="00F441F5">
      <w:pPr>
        <w:pStyle w:val="PR1"/>
      </w:pPr>
      <w:r>
        <w:t>Extent of louvers is indicated on drawings.</w:t>
      </w:r>
    </w:p>
    <w:p w:rsidR="00086C5B" w:rsidRDefault="00086C5B" w:rsidP="00F441F5">
      <w:pPr>
        <w:pStyle w:val="PR1"/>
      </w:pPr>
      <w:r>
        <w:t>Type of louver is exterior wall mounted, drainable blade louver.</w:t>
      </w:r>
    </w:p>
    <w:p w:rsidR="00086C5B" w:rsidRDefault="00086C5B" w:rsidP="00F441F5">
      <w:pPr>
        <w:pStyle w:val="ART"/>
      </w:pPr>
      <w:r>
        <w:t>QUALITY ASSURANCE</w:t>
      </w:r>
    </w:p>
    <w:p w:rsidR="00086C5B" w:rsidRDefault="00086C5B" w:rsidP="00F441F5">
      <w:pPr>
        <w:pStyle w:val="PR1"/>
      </w:pPr>
      <w:r>
        <w:t>Standards:  Provide units whose ratings have been determined in compliance with AMCA Standard 500.  Comply with "Architectural Sheet Metal Manual" recommendations for fabrication, construction and installation procedures.</w:t>
      </w:r>
    </w:p>
    <w:p w:rsidR="00086C5B" w:rsidRDefault="00086C5B" w:rsidP="00F441F5">
      <w:pPr>
        <w:pStyle w:val="PR1"/>
      </w:pPr>
      <w:r>
        <w:t>Field Measurements:  Verify size of louver units prior to fabrication.</w:t>
      </w:r>
    </w:p>
    <w:p w:rsidR="00086C5B" w:rsidRDefault="00086C5B" w:rsidP="00F441F5">
      <w:pPr>
        <w:pStyle w:val="ART"/>
      </w:pPr>
      <w:r>
        <w:t>SUBMITTALS</w:t>
      </w:r>
    </w:p>
    <w:p w:rsidR="00086C5B" w:rsidRDefault="00086C5B" w:rsidP="00F441F5">
      <w:pPr>
        <w:pStyle w:val="PR1"/>
      </w:pPr>
      <w:r>
        <w:t>Product Data:  Mfr's literature indicating compliance with requirements.</w:t>
      </w:r>
    </w:p>
    <w:p w:rsidR="00086C5B" w:rsidRDefault="00086C5B" w:rsidP="00F441F5">
      <w:pPr>
        <w:pStyle w:val="PR1"/>
      </w:pPr>
      <w:r>
        <w:t>Samples for Initial Selection:  Submit manufacturer's brochure indicating full range of manufacturer's standard finishes.</w:t>
      </w:r>
    </w:p>
    <w:p w:rsidR="00086C5B" w:rsidRDefault="00086C5B" w:rsidP="00F441F5">
      <w:pPr>
        <w:pStyle w:val="PRT"/>
      </w:pPr>
      <w:r>
        <w:t>PRODUCTS</w:t>
      </w:r>
    </w:p>
    <w:p w:rsidR="00086C5B" w:rsidRDefault="00086C5B" w:rsidP="00F441F5">
      <w:pPr>
        <w:pStyle w:val="CMT"/>
      </w:pPr>
      <w:r>
        <w:t>COORDINATE PRODUCT SELECTION WITH M/E.</w:t>
      </w:r>
    </w:p>
    <w:p w:rsidR="00086C5B" w:rsidRDefault="00086C5B" w:rsidP="00F441F5">
      <w:pPr>
        <w:pStyle w:val="ART"/>
      </w:pPr>
      <w:r>
        <w:t>ACCEPTABLE MANUFACTURERS</w:t>
      </w:r>
    </w:p>
    <w:p w:rsidR="00086C5B" w:rsidRDefault="00086C5B" w:rsidP="00F441F5">
      <w:pPr>
        <w:pStyle w:val="PR1"/>
      </w:pPr>
      <w:r>
        <w:t>Manufacturer/Model:  Ruskin Manufacturing Co./ELF 375D, or (subject to compliance with requirements of this Section) products of one of the following:</w:t>
      </w:r>
    </w:p>
    <w:p w:rsidR="00086C5B" w:rsidRDefault="00086C5B" w:rsidP="00F441F5">
      <w:pPr>
        <w:pStyle w:val="TB2"/>
      </w:pPr>
      <w:proofErr w:type="gramStart"/>
      <w:r>
        <w:t>The Airolite Co.</w:t>
      </w:r>
      <w:proofErr w:type="gramEnd"/>
    </w:p>
    <w:p w:rsidR="00086C5B" w:rsidRDefault="00086C5B" w:rsidP="00F441F5">
      <w:pPr>
        <w:pStyle w:val="TB2"/>
      </w:pPr>
      <w:proofErr w:type="gramStart"/>
      <w:r>
        <w:t>American Warming and Ventilating Co.</w:t>
      </w:r>
      <w:proofErr w:type="gramEnd"/>
      <w:r>
        <w:t xml:space="preserve"> </w:t>
      </w:r>
    </w:p>
    <w:p w:rsidR="00086C5B" w:rsidRDefault="00086C5B" w:rsidP="00F441F5">
      <w:pPr>
        <w:pStyle w:val="TB2"/>
      </w:pPr>
      <w:r>
        <w:t>Construction Specialties, Inc.</w:t>
      </w:r>
    </w:p>
    <w:p w:rsidR="00086C5B" w:rsidRDefault="00086C5B" w:rsidP="00F441F5">
      <w:pPr>
        <w:pStyle w:val="TB2"/>
      </w:pPr>
      <w:r>
        <w:t>Industrial Louvers, Inc.</w:t>
      </w:r>
    </w:p>
    <w:p w:rsidR="00086C5B" w:rsidRDefault="00086C5B" w:rsidP="00F441F5">
      <w:pPr>
        <w:pStyle w:val="TB2"/>
      </w:pPr>
      <w:proofErr w:type="gramStart"/>
      <w:r>
        <w:t>Tuttle and Bailey Co.</w:t>
      </w:r>
      <w:proofErr w:type="gramEnd"/>
    </w:p>
    <w:p w:rsidR="00086C5B" w:rsidRDefault="00086C5B" w:rsidP="00F441F5">
      <w:pPr>
        <w:pStyle w:val="ART"/>
      </w:pPr>
      <w:r>
        <w:lastRenderedPageBreak/>
        <w:t>STATIONARY, DRAINABLE BLADE LOUVER</w:t>
      </w:r>
    </w:p>
    <w:p w:rsidR="00086C5B" w:rsidRDefault="00086C5B" w:rsidP="00F441F5">
      <w:pPr>
        <w:pStyle w:val="PR1"/>
      </w:pPr>
      <w:r>
        <w:t>Provide units with aluminum extrusions not less than 0.081" thick, and with the following characteristics:</w:t>
      </w:r>
    </w:p>
    <w:p w:rsidR="00086C5B" w:rsidRDefault="00086C5B" w:rsidP="00F441F5">
      <w:pPr>
        <w:pStyle w:val="PR2"/>
      </w:pPr>
      <w:r>
        <w:t>Free Area:  Not less than 60 percent for 48 inch by 48 inch size.</w:t>
      </w:r>
    </w:p>
    <w:p w:rsidR="00086C5B" w:rsidRDefault="00086C5B" w:rsidP="00F441F5">
      <w:pPr>
        <w:pStyle w:val="PR2"/>
      </w:pPr>
      <w:r>
        <w:t>Maximum Static Pressure Loss:  0.08 inch w.g. at 2100 cfm.</w:t>
      </w:r>
    </w:p>
    <w:p w:rsidR="00086C5B" w:rsidRDefault="00086C5B" w:rsidP="00F441F5">
      <w:pPr>
        <w:pStyle w:val="ART"/>
      </w:pPr>
      <w:r>
        <w:t>FABRICATION</w:t>
      </w:r>
    </w:p>
    <w:p w:rsidR="00086C5B" w:rsidRDefault="00086C5B" w:rsidP="00F441F5">
      <w:pPr>
        <w:pStyle w:val="PR1"/>
      </w:pPr>
      <w:r>
        <w:t>Fabricate frames, including sills to suit adjacent construction and provide mullions at spacing no further apart than recommended by mfr.</w:t>
      </w:r>
    </w:p>
    <w:p w:rsidR="00086C5B" w:rsidRDefault="00086C5B" w:rsidP="00F441F5">
      <w:pPr>
        <w:pStyle w:val="PR1"/>
      </w:pPr>
      <w:r>
        <w:t>Louver Screens:  Inside mounted, galvanized steel bird screens, 1/2 inch by 1/2 inch grid, mounted in removable anodized aluminum frame.</w:t>
      </w:r>
    </w:p>
    <w:p w:rsidR="00086C5B" w:rsidRDefault="00086C5B" w:rsidP="00F441F5">
      <w:pPr>
        <w:pStyle w:val="PR1"/>
      </w:pPr>
      <w:r>
        <w:t>Flanges:  Provide flanged edges for duct connection.</w:t>
      </w:r>
    </w:p>
    <w:p w:rsidR="00086C5B" w:rsidRDefault="00086C5B" w:rsidP="00F441F5">
      <w:pPr>
        <w:pStyle w:val="PR1"/>
      </w:pPr>
      <w:r>
        <w:t>Metal Finishes:  Comply with NAAMM "Metal Finishes Manual" to provide uniformly finished products:</w:t>
      </w:r>
    </w:p>
    <w:p w:rsidR="00086C5B" w:rsidRDefault="00086C5B" w:rsidP="00F441F5">
      <w:pPr>
        <w:pStyle w:val="PR2"/>
      </w:pPr>
      <w:r>
        <w:t xml:space="preserve">Inhibitive thermo-cured primer, </w:t>
      </w:r>
      <w:proofErr w:type="gramStart"/>
      <w:r>
        <w:t>0.2 mil</w:t>
      </w:r>
      <w:proofErr w:type="gramEnd"/>
      <w:r>
        <w:t xml:space="preserve"> dry film thickness; thermo-cured fluorocarbon coating, 1.0 mil min. dry film thickness; "Kynar 500" based coatings.  Color as selected by Architect from mfr's standard colors.</w:t>
      </w:r>
    </w:p>
    <w:p w:rsidR="00086C5B" w:rsidRDefault="00086C5B" w:rsidP="00F441F5">
      <w:pPr>
        <w:pStyle w:val="PRT"/>
      </w:pPr>
      <w:r>
        <w:t>EXECUTION</w:t>
      </w:r>
    </w:p>
    <w:p w:rsidR="00086C5B" w:rsidRDefault="00086C5B" w:rsidP="00F441F5">
      <w:pPr>
        <w:pStyle w:val="ART"/>
      </w:pPr>
      <w:r>
        <w:t>INSTALLATION</w:t>
      </w:r>
    </w:p>
    <w:p w:rsidR="00086C5B" w:rsidRDefault="00086C5B" w:rsidP="00F441F5">
      <w:pPr>
        <w:pStyle w:val="PR1"/>
      </w:pPr>
      <w:r>
        <w:t>Install plumb, level, in proper alignment with adjoining work, and in accordance with mfr's instructions.  Use non-ferrous metal or galvanized anchors and inserts.  Coat surfaces of aluminum in contact with dissimilar metals, concrete, or masonry with zinc chromate primer or bituminous paint.</w:t>
      </w:r>
    </w:p>
    <w:p w:rsidR="00086C5B" w:rsidRDefault="00086C5B" w:rsidP="00F441F5">
      <w:pPr>
        <w:pStyle w:val="PR2"/>
      </w:pPr>
      <w:r>
        <w:t>Provide concealed gasket, flashings and joint fillers as indicated, and as required to make installation weather-tight.</w:t>
      </w:r>
    </w:p>
    <w:p w:rsidR="00086C5B" w:rsidRDefault="00086C5B" w:rsidP="00F441F5">
      <w:pPr>
        <w:pStyle w:val="PR1"/>
      </w:pPr>
      <w:r>
        <w:t>Repair damaged finishes leaving no evidence of corrective work.</w:t>
      </w:r>
    </w:p>
    <w:p w:rsidR="008B60C8" w:rsidRDefault="00086C5B" w:rsidP="00F441F5">
      <w:pPr>
        <w:pStyle w:val="EOS"/>
      </w:pPr>
      <w:r>
        <w:t xml:space="preserve">END OF SECTION </w:t>
      </w:r>
      <w:r w:rsidR="00E85F0D">
        <w:t>089000</w:t>
      </w:r>
    </w:p>
    <w:sectPr w:rsidR="008B60C8" w:rsidSect="00F441F5">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C9" w:rsidRDefault="007E1DC9" w:rsidP="007E1DC9">
      <w:r>
        <w:separator/>
      </w:r>
    </w:p>
  </w:endnote>
  <w:endnote w:type="continuationSeparator" w:id="0">
    <w:p w:rsidR="007E1DC9" w:rsidRDefault="007E1DC9" w:rsidP="007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5" w:rsidRDefault="00F44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63" w:rsidRPr="00F441F5" w:rsidRDefault="00A300CA" w:rsidP="00F44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5" w:rsidRDefault="00F441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5" w:rsidRPr="00F441F5" w:rsidRDefault="00F441F5" w:rsidP="00F441F5">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proofErr w:type="gramStart"/>
    <w:r>
      <w:t>:</w:t>
    </w:r>
    <w:proofErr w:type="gramEnd"/>
    <w:fldSimple w:instr=" DOCPROPERTY  Issue2  \* MERGEFORMAT ">
      <w:r>
        <w:t>BID</w:t>
      </w:r>
    </w:fldSimple>
    <w:r>
      <w:t xml:space="preserve"> 089000 - -  </w:t>
    </w:r>
    <w:r>
      <w:fldChar w:fldCharType="begin"/>
    </w:r>
    <w:r>
      <w:instrText xml:space="preserve"> PAGE  \* MERGEFORMAT </w:instrText>
    </w:r>
    <w:r>
      <w:fldChar w:fldCharType="separate"/>
    </w:r>
    <w:r w:rsidR="00A300C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C9" w:rsidRDefault="007E1DC9" w:rsidP="007E1DC9">
      <w:r>
        <w:separator/>
      </w:r>
    </w:p>
  </w:footnote>
  <w:footnote w:type="continuationSeparator" w:id="0">
    <w:p w:rsidR="007E1DC9" w:rsidRDefault="007E1DC9" w:rsidP="007E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5" w:rsidRDefault="00F44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5" w:rsidRDefault="00F44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5" w:rsidRDefault="00F44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76FAF78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C5B"/>
    <w:rsid w:val="00004518"/>
    <w:rsid w:val="00010104"/>
    <w:rsid w:val="00086880"/>
    <w:rsid w:val="00086C5B"/>
    <w:rsid w:val="001D40C5"/>
    <w:rsid w:val="001E7F80"/>
    <w:rsid w:val="00210672"/>
    <w:rsid w:val="002130B5"/>
    <w:rsid w:val="002A20A3"/>
    <w:rsid w:val="002D150D"/>
    <w:rsid w:val="00306628"/>
    <w:rsid w:val="00362604"/>
    <w:rsid w:val="003F26A0"/>
    <w:rsid w:val="0043744C"/>
    <w:rsid w:val="00516E9E"/>
    <w:rsid w:val="007E1DC9"/>
    <w:rsid w:val="008375ED"/>
    <w:rsid w:val="008B60C8"/>
    <w:rsid w:val="008C0E3D"/>
    <w:rsid w:val="009B5901"/>
    <w:rsid w:val="00A300CA"/>
    <w:rsid w:val="00BF3389"/>
    <w:rsid w:val="00C14ADB"/>
    <w:rsid w:val="00DC3414"/>
    <w:rsid w:val="00E85F0D"/>
    <w:rsid w:val="00F16232"/>
    <w:rsid w:val="00F441F5"/>
    <w:rsid w:val="00FA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F5"/>
    <w:pPr>
      <w:jc w:val="both"/>
    </w:pPr>
    <w:rPr>
      <w:rFonts w:ascii="Courier New" w:hAnsi="Courier New" w:cs="Courier New"/>
    </w:rPr>
  </w:style>
  <w:style w:type="paragraph" w:styleId="Heading7">
    <w:name w:val="heading 7"/>
    <w:basedOn w:val="Normal"/>
    <w:next w:val="NormalIndent"/>
    <w:link w:val="Heading7Char"/>
    <w:qFormat/>
    <w:rsid w:val="00086C5B"/>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F441F5"/>
    <w:pPr>
      <w:keepNext/>
      <w:numPr>
        <w:ilvl w:val="3"/>
        <w:numId w:val="1"/>
      </w:numPr>
      <w:spacing w:before="360"/>
      <w:outlineLvl w:val="3"/>
    </w:pPr>
    <w:rPr>
      <w:b/>
      <w:caps/>
    </w:rPr>
  </w:style>
  <w:style w:type="paragraph" w:customStyle="1" w:styleId="CMT">
    <w:name w:val="CMT"/>
    <w:basedOn w:val="Normal"/>
    <w:next w:val="Normal"/>
    <w:rsid w:val="00F441F5"/>
    <w:pPr>
      <w:spacing w:before="240"/>
      <w:ind w:left="1440"/>
    </w:pPr>
    <w:rPr>
      <w:b/>
      <w:i/>
      <w:caps/>
      <w:vanish/>
      <w:color w:val="FF00FF"/>
    </w:rPr>
  </w:style>
  <w:style w:type="paragraph" w:customStyle="1" w:styleId="DET">
    <w:name w:val="DET"/>
    <w:basedOn w:val="Normal"/>
    <w:next w:val="Normal"/>
    <w:rsid w:val="00F441F5"/>
    <w:pPr>
      <w:keepNext/>
      <w:numPr>
        <w:numId w:val="1"/>
      </w:numPr>
      <w:outlineLvl w:val="0"/>
    </w:pPr>
    <w:rPr>
      <w:b/>
      <w:caps/>
      <w:u w:val="single"/>
    </w:rPr>
  </w:style>
  <w:style w:type="paragraph" w:styleId="DocumentMap">
    <w:name w:val="Document Map"/>
    <w:semiHidden/>
    <w:rsid w:val="00F441F5"/>
    <w:pPr>
      <w:shd w:val="clear" w:color="auto" w:fill="000080"/>
    </w:pPr>
    <w:rPr>
      <w:rFonts w:ascii="Tahoma" w:hAnsi="Tahoma"/>
      <w:sz w:val="18"/>
    </w:rPr>
  </w:style>
  <w:style w:type="paragraph" w:customStyle="1" w:styleId="EOS">
    <w:name w:val="EOS"/>
    <w:basedOn w:val="Normal"/>
    <w:rsid w:val="00F441F5"/>
    <w:pPr>
      <w:spacing w:before="480"/>
    </w:pPr>
    <w:rPr>
      <w:b/>
      <w:caps/>
    </w:rPr>
  </w:style>
  <w:style w:type="paragraph" w:styleId="Footer">
    <w:name w:val="footer"/>
    <w:basedOn w:val="Normal"/>
    <w:rsid w:val="00F441F5"/>
    <w:pPr>
      <w:jc w:val="center"/>
    </w:pPr>
    <w:rPr>
      <w:b/>
    </w:rPr>
  </w:style>
  <w:style w:type="character" w:styleId="LineNumber">
    <w:name w:val="line number"/>
    <w:basedOn w:val="DefaultParagraphFont"/>
    <w:rsid w:val="00F441F5"/>
  </w:style>
  <w:style w:type="paragraph" w:customStyle="1" w:styleId="PR1">
    <w:name w:val="PR1"/>
    <w:basedOn w:val="Normal"/>
    <w:rsid w:val="00F441F5"/>
    <w:pPr>
      <w:keepLines/>
      <w:numPr>
        <w:ilvl w:val="4"/>
        <w:numId w:val="1"/>
      </w:numPr>
      <w:spacing w:before="120" w:after="120"/>
      <w:outlineLvl w:val="4"/>
    </w:pPr>
  </w:style>
  <w:style w:type="paragraph" w:customStyle="1" w:styleId="PR2">
    <w:name w:val="PR2"/>
    <w:basedOn w:val="Normal"/>
    <w:rsid w:val="00F441F5"/>
    <w:pPr>
      <w:keepLines/>
      <w:numPr>
        <w:ilvl w:val="5"/>
        <w:numId w:val="1"/>
      </w:numPr>
      <w:outlineLvl w:val="5"/>
    </w:pPr>
  </w:style>
  <w:style w:type="paragraph" w:customStyle="1" w:styleId="PR3">
    <w:name w:val="PR3"/>
    <w:basedOn w:val="Normal"/>
    <w:rsid w:val="00F441F5"/>
    <w:pPr>
      <w:keepLines/>
      <w:numPr>
        <w:ilvl w:val="6"/>
        <w:numId w:val="1"/>
      </w:numPr>
      <w:outlineLvl w:val="6"/>
    </w:pPr>
  </w:style>
  <w:style w:type="paragraph" w:customStyle="1" w:styleId="PR4">
    <w:name w:val="PR4"/>
    <w:basedOn w:val="Normal"/>
    <w:rsid w:val="00F441F5"/>
    <w:pPr>
      <w:keepLines/>
      <w:numPr>
        <w:ilvl w:val="7"/>
        <w:numId w:val="1"/>
      </w:numPr>
      <w:outlineLvl w:val="7"/>
    </w:pPr>
  </w:style>
  <w:style w:type="paragraph" w:customStyle="1" w:styleId="PR5">
    <w:name w:val="PR5"/>
    <w:basedOn w:val="Normal"/>
    <w:rsid w:val="00F441F5"/>
    <w:pPr>
      <w:keepLines/>
      <w:numPr>
        <w:ilvl w:val="8"/>
        <w:numId w:val="1"/>
      </w:numPr>
      <w:outlineLvl w:val="8"/>
    </w:pPr>
  </w:style>
  <w:style w:type="paragraph" w:customStyle="1" w:styleId="PRT">
    <w:name w:val="PRT"/>
    <w:basedOn w:val="Normal"/>
    <w:next w:val="Normal"/>
    <w:rsid w:val="00F441F5"/>
    <w:pPr>
      <w:keepNext/>
      <w:numPr>
        <w:ilvl w:val="2"/>
        <w:numId w:val="1"/>
      </w:numPr>
      <w:spacing w:before="480"/>
    </w:pPr>
    <w:rPr>
      <w:b/>
      <w:caps/>
    </w:rPr>
  </w:style>
  <w:style w:type="paragraph" w:customStyle="1" w:styleId="SCT">
    <w:name w:val="SCT"/>
    <w:basedOn w:val="Normal"/>
    <w:next w:val="PRT"/>
    <w:autoRedefine/>
    <w:rsid w:val="00F441F5"/>
    <w:pPr>
      <w:keepNext/>
      <w:numPr>
        <w:ilvl w:val="1"/>
        <w:numId w:val="1"/>
      </w:numPr>
      <w:outlineLvl w:val="1"/>
    </w:pPr>
    <w:rPr>
      <w:b/>
      <w:caps/>
    </w:rPr>
  </w:style>
  <w:style w:type="paragraph" w:customStyle="1" w:styleId="TB1">
    <w:name w:val="TB1"/>
    <w:basedOn w:val="Normal"/>
    <w:rsid w:val="00F441F5"/>
    <w:pPr>
      <w:tabs>
        <w:tab w:val="left" w:pos="1008"/>
      </w:tabs>
      <w:ind w:left="432"/>
    </w:pPr>
  </w:style>
  <w:style w:type="paragraph" w:customStyle="1" w:styleId="TB2">
    <w:name w:val="TB2"/>
    <w:basedOn w:val="Normal"/>
    <w:rsid w:val="00F441F5"/>
    <w:pPr>
      <w:tabs>
        <w:tab w:val="left" w:pos="2880"/>
        <w:tab w:val="left" w:pos="4320"/>
        <w:tab w:val="left" w:pos="5760"/>
        <w:tab w:val="left" w:pos="7200"/>
        <w:tab w:val="left" w:pos="8640"/>
      </w:tabs>
      <w:ind w:left="1008"/>
    </w:pPr>
  </w:style>
  <w:style w:type="paragraph" w:customStyle="1" w:styleId="TB3">
    <w:name w:val="TB3"/>
    <w:basedOn w:val="Normal"/>
    <w:rsid w:val="00F441F5"/>
    <w:pPr>
      <w:tabs>
        <w:tab w:val="left" w:pos="2160"/>
      </w:tabs>
      <w:ind w:left="1584"/>
    </w:pPr>
  </w:style>
  <w:style w:type="paragraph" w:customStyle="1" w:styleId="TB4">
    <w:name w:val="TB4"/>
    <w:basedOn w:val="Normal"/>
    <w:rsid w:val="00F441F5"/>
    <w:pPr>
      <w:tabs>
        <w:tab w:val="left" w:pos="2736"/>
      </w:tabs>
      <w:ind w:left="2160"/>
    </w:pPr>
  </w:style>
  <w:style w:type="paragraph" w:customStyle="1" w:styleId="TB5">
    <w:name w:val="TB5"/>
    <w:basedOn w:val="Normal"/>
    <w:rsid w:val="00F441F5"/>
    <w:pPr>
      <w:tabs>
        <w:tab w:val="left" w:pos="3312"/>
      </w:tabs>
      <w:ind w:left="2736"/>
    </w:pPr>
  </w:style>
  <w:style w:type="paragraph" w:customStyle="1" w:styleId="TCB">
    <w:name w:val="TCB"/>
    <w:basedOn w:val="Normal"/>
    <w:rsid w:val="00F441F5"/>
    <w:pPr>
      <w:jc w:val="left"/>
    </w:pPr>
    <w:rPr>
      <w:b/>
    </w:rPr>
  </w:style>
  <w:style w:type="paragraph" w:customStyle="1" w:styleId="TCH">
    <w:name w:val="TCH"/>
    <w:basedOn w:val="Normal"/>
    <w:rsid w:val="00F441F5"/>
    <w:pPr>
      <w:spacing w:before="120"/>
      <w:jc w:val="left"/>
    </w:pPr>
    <w:rPr>
      <w:caps/>
      <w:u w:val="single"/>
    </w:rPr>
  </w:style>
  <w:style w:type="paragraph" w:styleId="TOC1">
    <w:name w:val="toc 1"/>
    <w:basedOn w:val="Normal"/>
    <w:next w:val="TOC2"/>
    <w:autoRedefine/>
    <w:rsid w:val="00F441F5"/>
    <w:pPr>
      <w:tabs>
        <w:tab w:val="left" w:pos="2880"/>
      </w:tabs>
      <w:spacing w:before="120"/>
      <w:jc w:val="left"/>
    </w:pPr>
    <w:rPr>
      <w:b/>
      <w:caps/>
    </w:rPr>
  </w:style>
  <w:style w:type="paragraph" w:styleId="TOC2">
    <w:name w:val="toc 2"/>
    <w:basedOn w:val="Normal"/>
    <w:rsid w:val="00F441F5"/>
    <w:pPr>
      <w:tabs>
        <w:tab w:val="left" w:pos="2880"/>
      </w:tabs>
      <w:ind w:left="1210" w:hanging="1008"/>
      <w:jc w:val="left"/>
    </w:pPr>
  </w:style>
  <w:style w:type="paragraph" w:customStyle="1" w:styleId="tocdiv">
    <w:name w:val="toc div"/>
    <w:basedOn w:val="TOC1"/>
    <w:rsid w:val="00F441F5"/>
    <w:pPr>
      <w:tabs>
        <w:tab w:val="right" w:leader="dot" w:pos="9360"/>
      </w:tabs>
    </w:pPr>
    <w:rPr>
      <w:caps w:val="0"/>
      <w:u w:val="single"/>
    </w:rPr>
  </w:style>
  <w:style w:type="paragraph" w:customStyle="1" w:styleId="tocdoc">
    <w:name w:val="toc doc"/>
    <w:basedOn w:val="Normal"/>
    <w:rsid w:val="00F441F5"/>
    <w:pPr>
      <w:tabs>
        <w:tab w:val="left" w:pos="2880"/>
      </w:tabs>
    </w:pPr>
  </w:style>
  <w:style w:type="paragraph" w:customStyle="1" w:styleId="z7L">
    <w:name w:val="z7L"/>
    <w:basedOn w:val="Normal"/>
    <w:rsid w:val="00F441F5"/>
    <w:pPr>
      <w:tabs>
        <w:tab w:val="right" w:pos="1980"/>
      </w:tabs>
      <w:jc w:val="left"/>
    </w:pPr>
    <w:rPr>
      <w:rFonts w:ascii="Arial" w:hAnsi="Arial"/>
      <w:b/>
      <w:w w:val="90"/>
      <w:sz w:val="14"/>
    </w:rPr>
  </w:style>
  <w:style w:type="paragraph" w:customStyle="1" w:styleId="z9">
    <w:name w:val="z9"/>
    <w:basedOn w:val="z7L"/>
    <w:rsid w:val="00F441F5"/>
    <w:pPr>
      <w:spacing w:before="40" w:line="240" w:lineRule="exact"/>
    </w:pPr>
    <w:rPr>
      <w:w w:val="100"/>
      <w:sz w:val="18"/>
    </w:rPr>
  </w:style>
  <w:style w:type="paragraph" w:customStyle="1" w:styleId="z11">
    <w:name w:val="z11"/>
    <w:basedOn w:val="z9"/>
    <w:rsid w:val="00F441F5"/>
    <w:rPr>
      <w:sz w:val="20"/>
    </w:rPr>
  </w:style>
  <w:style w:type="paragraph" w:customStyle="1" w:styleId="z13">
    <w:name w:val="z13"/>
    <w:basedOn w:val="z9"/>
    <w:rsid w:val="00F441F5"/>
    <w:pPr>
      <w:spacing w:line="280" w:lineRule="exact"/>
      <w:ind w:right="20"/>
    </w:pPr>
    <w:rPr>
      <w:sz w:val="24"/>
      <w:szCs w:val="24"/>
    </w:rPr>
  </w:style>
  <w:style w:type="paragraph" w:customStyle="1" w:styleId="z4">
    <w:name w:val="z4"/>
    <w:basedOn w:val="Normal"/>
    <w:rsid w:val="00F441F5"/>
    <w:pPr>
      <w:tabs>
        <w:tab w:val="right" w:pos="462"/>
        <w:tab w:val="right" w:pos="840"/>
        <w:tab w:val="right" w:pos="2016"/>
      </w:tabs>
    </w:pPr>
    <w:rPr>
      <w:b/>
      <w:w w:val="90"/>
      <w:sz w:val="8"/>
    </w:rPr>
  </w:style>
  <w:style w:type="paragraph" w:customStyle="1" w:styleId="z6L">
    <w:name w:val="z6L"/>
    <w:basedOn w:val="Normal"/>
    <w:autoRedefine/>
    <w:rsid w:val="00F441F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441F5"/>
    <w:pPr>
      <w:tabs>
        <w:tab w:val="left" w:pos="1008"/>
        <w:tab w:val="left" w:pos="1584"/>
      </w:tabs>
      <w:jc w:val="right"/>
    </w:pPr>
    <w:rPr>
      <w:rFonts w:ascii="Arial" w:hAnsi="Arial"/>
      <w:bCs/>
      <w:w w:val="90"/>
      <w:sz w:val="12"/>
    </w:rPr>
  </w:style>
  <w:style w:type="paragraph" w:customStyle="1" w:styleId="z7R">
    <w:name w:val="z7R"/>
    <w:basedOn w:val="z7L"/>
    <w:rsid w:val="00F441F5"/>
    <w:pPr>
      <w:jc w:val="right"/>
    </w:pPr>
  </w:style>
  <w:style w:type="character" w:customStyle="1" w:styleId="Heading7Char">
    <w:name w:val="Heading 7 Char"/>
    <w:basedOn w:val="DefaultParagraphFont"/>
    <w:link w:val="Heading7"/>
    <w:rsid w:val="00086C5B"/>
    <w:rPr>
      <w:rFonts w:cs="Courier New"/>
      <w:i/>
    </w:rPr>
  </w:style>
  <w:style w:type="paragraph" w:styleId="Header">
    <w:name w:val="header"/>
    <w:basedOn w:val="Normal"/>
    <w:link w:val="HeaderChar"/>
    <w:rsid w:val="00086C5B"/>
    <w:pPr>
      <w:tabs>
        <w:tab w:val="center" w:pos="4320"/>
      </w:tabs>
    </w:pPr>
  </w:style>
  <w:style w:type="character" w:customStyle="1" w:styleId="HeaderChar">
    <w:name w:val="Header Char"/>
    <w:basedOn w:val="DefaultParagraphFont"/>
    <w:link w:val="Header"/>
    <w:rsid w:val="00086C5B"/>
    <w:rPr>
      <w:rFonts w:ascii="Courier New" w:hAnsi="Courier New" w:cs="Courier New"/>
    </w:rPr>
  </w:style>
  <w:style w:type="character" w:customStyle="1" w:styleId="SI">
    <w:name w:val="SI"/>
    <w:basedOn w:val="DefaultParagraphFont"/>
    <w:rsid w:val="00086C5B"/>
    <w:rPr>
      <w:color w:val="008080"/>
    </w:rPr>
  </w:style>
  <w:style w:type="character" w:customStyle="1" w:styleId="IP">
    <w:name w:val="IP"/>
    <w:basedOn w:val="DefaultParagraphFont"/>
    <w:rsid w:val="00086C5B"/>
    <w:rPr>
      <w:color w:val="FF0000"/>
    </w:rPr>
  </w:style>
  <w:style w:type="paragraph" w:styleId="BodyText">
    <w:name w:val="Body Text"/>
    <w:basedOn w:val="Normal"/>
    <w:link w:val="BodyTextChar"/>
    <w:rsid w:val="00086C5B"/>
    <w:pPr>
      <w:jc w:val="center"/>
    </w:pPr>
    <w:rPr>
      <w:rFonts w:ascii="Arial" w:hAnsi="Arial" w:cs="Arial"/>
      <w:szCs w:val="24"/>
    </w:rPr>
  </w:style>
  <w:style w:type="character" w:customStyle="1" w:styleId="BodyTextChar">
    <w:name w:val="Body Text Char"/>
    <w:basedOn w:val="DefaultParagraphFont"/>
    <w:link w:val="BodyText"/>
    <w:rsid w:val="00086C5B"/>
    <w:rPr>
      <w:rFonts w:ascii="Arial" w:hAnsi="Arial" w:cs="Arial"/>
      <w:szCs w:val="24"/>
    </w:rPr>
  </w:style>
  <w:style w:type="paragraph" w:styleId="NormalIndent">
    <w:name w:val="Normal Indent"/>
    <w:basedOn w:val="Normal"/>
    <w:rsid w:val="00086C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TotalTime>
  <Pages>4</Pages>
  <Words>455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8</cp:revision>
  <dcterms:created xsi:type="dcterms:W3CDTF">2012-10-10T18:53:00Z</dcterms:created>
  <dcterms:modified xsi:type="dcterms:W3CDTF">2012-12-14T13:35:00Z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