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3AB" w:rsidRDefault="005103AB" w:rsidP="005103AB">
      <w:pPr>
        <w:pStyle w:val="TCB"/>
      </w:pPr>
      <w:bookmarkStart w:id="0" w:name="_Toc244419562"/>
      <w:bookmarkStart w:id="1" w:name="_Toc257278262"/>
      <w:bookmarkStart w:id="2" w:name="_Toc257278280"/>
      <w:bookmarkStart w:id="3" w:name="_Toc262122167"/>
      <w:bookmarkStart w:id="4" w:name="_Toc277257475"/>
      <w:bookmarkStart w:id="5" w:name="_Toc2921067"/>
      <w:bookmarkStart w:id="6" w:name="_Toc3020457"/>
      <w:bookmarkStart w:id="7" w:name="_Toc3020494"/>
      <w:bookmarkStart w:id="8" w:name="_Toc10528683"/>
      <w:bookmarkStart w:id="9" w:name="_Toc10537759"/>
      <w:bookmarkStart w:id="10" w:name="_Toc32137259"/>
      <w:bookmarkStart w:id="11" w:name="_Toc43708023"/>
      <w:bookmarkStart w:id="12" w:name="_Toc43708283"/>
      <w:bookmarkStart w:id="13" w:name="_Toc43708308"/>
      <w:bookmarkStart w:id="14" w:name="_Toc43708349"/>
      <w:bookmarkStart w:id="15" w:name="_Toc43708365"/>
      <w:bookmarkStart w:id="16" w:name="_Toc43708548"/>
      <w:bookmarkStart w:id="17" w:name="_Toc43708570"/>
      <w:bookmarkStart w:id="18" w:name="_Toc43708695"/>
      <w:bookmarkStart w:id="19" w:name="_Toc233102196"/>
      <w:r>
        <w:rPr>
          <w:noProof/>
        </w:rPr>
        <mc:AlternateContent>
          <mc:Choice Requires="wpg">
            <w:drawing>
              <wp:anchor distT="0" distB="0" distL="114300" distR="114300" simplePos="0" relativeHeight="251659264" behindDoc="0" locked="1" layoutInCell="0" allowOverlap="0" wp14:anchorId="659A3DF2" wp14:editId="69475C1B">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3AB" w:rsidRPr="003C69D0" w:rsidRDefault="005103AB">
                                <w:pPr>
                                  <w:pStyle w:val="BodyText"/>
                                  <w:rPr>
                                    <w:b/>
                                    <w:bCs/>
                                    <w:smallCaps/>
                                    <w:spacing w:val="-2"/>
                                    <w:kern w:val="16"/>
                                    <w:sz w:val="17"/>
                                    <w:szCs w:val="17"/>
                                  </w:rPr>
                                </w:pPr>
                                <w:r w:rsidRPr="003C69D0">
                                  <w:rPr>
                                    <w:b/>
                                    <w:bCs/>
                                    <w:smallCaps/>
                                    <w:spacing w:val="-2"/>
                                    <w:kern w:val="16"/>
                                    <w:sz w:val="17"/>
                                    <w:szCs w:val="17"/>
                                  </w:rPr>
                                  <w:t>_______________________________________</w:t>
                                </w:r>
                              </w:p>
                              <w:p w:rsidR="005103AB" w:rsidRPr="006E3B8C" w:rsidRDefault="005103AB">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3AB" w:rsidRPr="00AE3F23" w:rsidRDefault="005103AB">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5103AB" w:rsidRPr="00AE3F23" w:rsidRDefault="005103AB">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5103AB" w:rsidRPr="00AE3F23" w:rsidRDefault="005103AB">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5103AB" w:rsidRPr="00AE3F23" w:rsidRDefault="005103AB">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5103AB" w:rsidRPr="00AE3F23" w:rsidRDefault="005103AB">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59A3DF2"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p0Hu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Vj6InDQTLvOlN/CO079yub+0mafVHP/m+k3//HEHOP&#10;OKvE82NId5N67WmEw534bc8iqjVnkdXfnUXsxQiul/aI1V2Fzf31dG4Z5nhhv/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DFHadB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5103AB" w:rsidRPr="003C69D0" w:rsidRDefault="005103AB">
                          <w:pPr>
                            <w:pStyle w:val="BodyText"/>
                            <w:rPr>
                              <w:b/>
                              <w:bCs/>
                              <w:smallCaps/>
                              <w:spacing w:val="-2"/>
                              <w:kern w:val="16"/>
                              <w:sz w:val="17"/>
                              <w:szCs w:val="17"/>
                            </w:rPr>
                          </w:pPr>
                          <w:r w:rsidRPr="003C69D0">
                            <w:rPr>
                              <w:b/>
                              <w:bCs/>
                              <w:smallCaps/>
                              <w:spacing w:val="-2"/>
                              <w:kern w:val="16"/>
                              <w:sz w:val="17"/>
                              <w:szCs w:val="17"/>
                            </w:rPr>
                            <w:t>_______________________________________</w:t>
                          </w:r>
                        </w:p>
                        <w:p w:rsidR="005103AB" w:rsidRPr="006E3B8C" w:rsidRDefault="005103AB">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9" o:title="WordmarkCAD-gray-128"/>
                  </v:shape>
                </v:group>
                <v:shape id="Text Box 30" o:spid="_x0000_s1030" type="#_x0000_t202" style="position:absolute;left:7924;top:1395;width:3049;height:1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rsidR="005103AB" w:rsidRPr="00AE3F23" w:rsidRDefault="005103AB">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5103AB" w:rsidRPr="00AE3F23" w:rsidRDefault="005103AB">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5103AB" w:rsidRPr="00AE3F23" w:rsidRDefault="005103AB">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5103AB" w:rsidRPr="00AE3F23" w:rsidRDefault="005103AB">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5103AB" w:rsidRPr="00AE3F23" w:rsidRDefault="005103AB">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5103AB" w:rsidRDefault="00A5021B" w:rsidP="005103AB">
      <w:pPr>
        <w:pStyle w:val="TCB"/>
        <w:rPr>
          <w:noProof/>
        </w:rPr>
      </w:pPr>
      <w:fldSimple w:instr=" DOCPROPERTY &quot;Facility&quot;  \* MERGEFORMAT ">
        <w:r w:rsidR="005103AB">
          <w:rPr>
            <w:noProof/>
          </w:rPr>
          <w:t>BuildingName</w:t>
        </w:r>
      </w:fldSimple>
      <w:r w:rsidR="005103AB" w:rsidRPr="00CD5DC8">
        <w:rPr>
          <w:noProof/>
        </w:rPr>
        <w:br/>
      </w:r>
      <w:fldSimple w:instr=" DOCPROPERTY &quot;Project&quot;  \* MERGEFORMAT ">
        <w:r w:rsidR="005103AB">
          <w:rPr>
            <w:noProof/>
          </w:rPr>
          <w:t>The Description of the Project</w:t>
        </w:r>
      </w:fldSimple>
      <w:r w:rsidR="005103AB" w:rsidRPr="00CD5DC8">
        <w:rPr>
          <w:noProof/>
        </w:rPr>
        <w:br/>
      </w:r>
      <w:fldSimple w:instr=" DOCPROPERTY &quot;ProjNo&quot;  \* MERGEFORMAT ">
        <w:r w:rsidR="005103AB">
          <w:rPr>
            <w:noProof/>
          </w:rPr>
          <w:t>P00000000</w:t>
        </w:r>
      </w:fldSimple>
      <w:r w:rsidR="005103AB" w:rsidRPr="00CD5DC8">
        <w:rPr>
          <w:noProof/>
        </w:rPr>
        <w:t xml:space="preserve">  </w:t>
      </w:r>
      <w:fldSimple w:instr=" DOCPROPERTY &quot;BldgNo&quot;  \* MERGEFORMAT ">
        <w:r w:rsidR="005103AB">
          <w:rPr>
            <w:noProof/>
          </w:rPr>
          <w:t>0000</w:t>
        </w:r>
      </w:fldSimple>
    </w:p>
    <w:p w:rsidR="005103AB" w:rsidRPr="0010430E" w:rsidRDefault="005103AB" w:rsidP="005103AB">
      <w:pPr>
        <w:pStyle w:val="tocdiv"/>
        <w:rPr>
          <w:color w:val="FFFFFF" w:themeColor="background1"/>
        </w:rPr>
      </w:pPr>
      <w:r w:rsidRPr="0010430E">
        <w:rPr>
          <w:color w:val="FFFFFF" w:themeColor="background1"/>
        </w:rPr>
        <w:t>DOCUMENTS</w:t>
      </w:r>
    </w:p>
    <w:p w:rsidR="005103AB" w:rsidRPr="0010430E" w:rsidRDefault="005103AB" w:rsidP="005103AB">
      <w:pPr>
        <w:pStyle w:val="TCB"/>
        <w:rPr>
          <w:color w:val="FFFFFF" w:themeColor="background1"/>
        </w:rPr>
      </w:pPr>
    </w:p>
    <w:p w:rsidR="005103AB" w:rsidRDefault="005103AB" w:rsidP="005103AB">
      <w:pPr>
        <w:pStyle w:val="TCB"/>
      </w:pPr>
    </w:p>
    <w:p w:rsidR="005103AB" w:rsidRDefault="005103AB" w:rsidP="005103AB">
      <w:pPr>
        <w:pStyle w:val="TCB"/>
      </w:pPr>
      <w:r>
        <w:t>SPECIFICATION DIVISION  23</w:t>
      </w:r>
    </w:p>
    <w:p w:rsidR="005103AB" w:rsidRDefault="005103AB" w:rsidP="005103AB">
      <w:pPr>
        <w:pStyle w:val="TCH"/>
      </w:pPr>
      <w:r>
        <w:t>NUMBER      SECTION DESCRIPTION</w:t>
      </w:r>
    </w:p>
    <w:p w:rsidR="005103AB" w:rsidRDefault="005103AB" w:rsidP="005103AB">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23 HEATING, VENTILATING AND AIR CONDITIONING (HVAC)</w:t>
      </w:r>
    </w:p>
    <w:p w:rsidR="005103AB" w:rsidRDefault="005103AB" w:rsidP="005103AB">
      <w:pPr>
        <w:pStyle w:val="TOC2"/>
        <w:rPr>
          <w:rFonts w:asciiTheme="minorHAnsi" w:eastAsiaTheme="minorEastAsia" w:hAnsiTheme="minorHAnsi" w:cstheme="minorBidi"/>
          <w:noProof/>
          <w:sz w:val="22"/>
          <w:szCs w:val="22"/>
        </w:rPr>
      </w:pPr>
      <w:r w:rsidRPr="00EA2675">
        <w:rPr>
          <w:noProof/>
        </w:rPr>
        <w:t xml:space="preserve">SECTION 230910 - </w:t>
      </w:r>
      <w:r w:rsidR="00F6237A">
        <w:rPr>
          <w:noProof/>
        </w:rPr>
        <w:t>VAV</w:t>
      </w:r>
      <w:r w:rsidR="00B85149">
        <w:rPr>
          <w:noProof/>
        </w:rPr>
        <w:t>/COMBINATION SASH</w:t>
      </w:r>
      <w:r w:rsidR="00F6237A">
        <w:rPr>
          <w:noProof/>
        </w:rPr>
        <w:t xml:space="preserve"> FUME HOOD </w:t>
      </w:r>
      <w:r w:rsidRPr="00EA2675">
        <w:rPr>
          <w:noProof/>
        </w:rPr>
        <w:t xml:space="preserve">LABORATORY </w:t>
      </w:r>
      <w:r w:rsidR="006769DC" w:rsidRPr="00EA2675">
        <w:rPr>
          <w:noProof/>
        </w:rPr>
        <w:t xml:space="preserve"> </w:t>
      </w:r>
      <w:r w:rsidRPr="00EA2675">
        <w:rPr>
          <w:noProof/>
        </w:rPr>
        <w:t>CONTROLS-DDC</w:t>
      </w:r>
    </w:p>
    <w:p w:rsidR="005103AB" w:rsidRDefault="005103AB" w:rsidP="005103AB">
      <w:pPr>
        <w:pStyle w:val="EOS"/>
      </w:pPr>
      <w:r>
        <w:fldChar w:fldCharType="end"/>
      </w:r>
      <w:r>
        <w:t>END OF CONTENTS TABLE</w:t>
      </w:r>
    </w:p>
    <w:p w:rsidR="00906A3E" w:rsidRDefault="005103AB" w:rsidP="005103AB">
      <w:pPr>
        <w:pStyle w:val="CMT"/>
      </w:pPr>
      <w:r>
        <w:t>New S</w:t>
      </w:r>
      <w:r w:rsidR="00906A3E" w:rsidRPr="002C0CBB">
        <w:t>ection</w:t>
      </w:r>
      <w:r w:rsidR="00266F36" w:rsidRPr="002C0CBB">
        <w:t>:</w:t>
      </w:r>
      <w:r w:rsidR="00906A3E" w:rsidRPr="002C0CBB">
        <w:t xml:space="preserve"> </w:t>
      </w:r>
      <w:r w:rsidR="00817654">
        <w:t>October</w:t>
      </w:r>
      <w:r w:rsidR="00906A3E" w:rsidRPr="002C0CBB">
        <w:t xml:space="preserve"> 2011.</w:t>
      </w:r>
    </w:p>
    <w:p w:rsidR="00BE17FB" w:rsidRPr="00EC0C84" w:rsidRDefault="00BE17FB" w:rsidP="005103AB"/>
    <w:p w:rsidR="00BE17FB" w:rsidRDefault="00BE17FB" w:rsidP="005103AB">
      <w:pPr>
        <w:pStyle w:val="CMT"/>
      </w:pPr>
      <w:r>
        <w:t xml:space="preserve">July 2013: Revised to </w:t>
      </w:r>
      <w:r w:rsidR="00EC0C84">
        <w:t>INDICATE</w:t>
      </w:r>
      <w:r>
        <w:t xml:space="preserve"> that all Phoenix Controls shall be </w:t>
      </w:r>
      <w:r w:rsidRPr="00805BB2">
        <w:rPr>
          <w:smallCaps/>
          <w:sz w:val="24"/>
          <w:szCs w:val="24"/>
        </w:rPr>
        <w:t>LonWorks</w:t>
      </w:r>
      <w:r>
        <w:t xml:space="preserve">® based and that BACnet protocol is not acceptable, to assure Phoenix </w:t>
      </w:r>
      <w:r w:rsidR="00EC0C84">
        <w:t>CONTROL</w:t>
      </w:r>
      <w:r>
        <w:t xml:space="preserve"> points </w:t>
      </w:r>
      <w:r w:rsidR="00EC0C84">
        <w:t>can</w:t>
      </w:r>
      <w:r>
        <w:t xml:space="preserve"> be monitored by bas. </w:t>
      </w:r>
      <w:r w:rsidR="00EC0C84">
        <w:t>d. karle for hvac mtt.</w:t>
      </w:r>
    </w:p>
    <w:p w:rsidR="00544F92" w:rsidRDefault="00AF406E" w:rsidP="005103AB">
      <w:pPr>
        <w:pStyle w:val="CMT"/>
      </w:pPr>
      <w:r>
        <w:t>December</w:t>
      </w:r>
      <w:r w:rsidR="00544F92">
        <w:t xml:space="preserve"> 2013: Added </w:t>
      </w:r>
      <w:r w:rsidR="00943685">
        <w:t xml:space="preserve">(all in </w:t>
      </w:r>
      <w:r w:rsidR="00544F92">
        <w:t>part 3</w:t>
      </w:r>
      <w:r w:rsidR="00943685">
        <w:t>)</w:t>
      </w:r>
      <w:r w:rsidR="00544F92">
        <w:t xml:space="preserve">:  </w:t>
      </w:r>
      <w:r w:rsidR="00943685">
        <w:t xml:space="preserve">Do </w:t>
      </w:r>
      <w:r w:rsidR="00544F92">
        <w:t xml:space="preserve">not “clip” valves. </w:t>
      </w:r>
      <w:r w:rsidR="00943685">
        <w:t xml:space="preserve">LTAU volume </w:t>
      </w:r>
      <w:r w:rsidR="00351076">
        <w:t>for</w:t>
      </w:r>
      <w:r w:rsidR="00943685">
        <w:t xml:space="preserve"> valves serving hoods with horizontal sashes to be set </w:t>
      </w:r>
      <w:r w:rsidR="00544F92">
        <w:t xml:space="preserve">to </w:t>
      </w:r>
      <w:r w:rsidR="00544F92" w:rsidRPr="004927B4">
        <w:t xml:space="preserve">maintain the required face velocity </w:t>
      </w:r>
      <w:r w:rsidR="00544F92">
        <w:t xml:space="preserve">with the </w:t>
      </w:r>
      <w:r w:rsidR="00544F92" w:rsidRPr="004927B4">
        <w:t>sashes in the position that creates the maximum free area opening</w:t>
      </w:r>
      <w:r w:rsidR="00943685">
        <w:t>. Also:</w:t>
      </w:r>
      <w:r w:rsidR="00544F92">
        <w:t xml:space="preserve"> alarm</w:t>
      </w:r>
      <w:r w:rsidR="00943685">
        <w:t xml:space="preserve"> </w:t>
      </w:r>
      <w:r w:rsidR="00544F92">
        <w:t>s</w:t>
      </w:r>
      <w:r w:rsidR="00943685">
        <w:t xml:space="preserve">ettings </w:t>
      </w:r>
      <w:r w:rsidR="00544F92">
        <w:t>for floor mounted hoods.</w:t>
      </w:r>
      <w:r w:rsidR="00BF0289">
        <w:t xml:space="preserve"> d. karle for hvac mtt.</w:t>
      </w:r>
    </w:p>
    <w:p w:rsidR="00B073F9" w:rsidRDefault="00017FFE" w:rsidP="005103AB">
      <w:pPr>
        <w:pStyle w:val="CMT"/>
      </w:pPr>
      <w:r>
        <w:t>jUNE 2015: rEVISED TO REQUIRE REHEAT COIL BE PROVIDED BY lcc, added reheat coil spec. added requirement for valve calibration certificate under submittals, added post submittals article.  improved description of valve operation under 2.3.A to require that characterized valve position be the primary means of achieving air volume setpoint, added that additional or fewer air valves are the RESPONSIBILITY of the contractor to provide if a MANUFACTURER other than the design basis is supplied since flow range v. valve DIAMETER varies</w:t>
      </w:r>
      <w:r w:rsidRPr="008A208A">
        <w:t xml:space="preserve"> </w:t>
      </w:r>
      <w:r>
        <w:t xml:space="preserve">between mfr.s, required that +/-5% valve accuracy be over the entire </w:t>
      </w:r>
      <w:r w:rsidRPr="005A62E9">
        <w:t>cataloged</w:t>
      </w:r>
      <w:r>
        <w:t xml:space="preserve"> volumetric operating range of the ltau, required fume hood monitors be provided with a common ALARM silence button since some mfr.s were providing multiple silence buttons.  Revised building automation interface requirements to require phoenix macro server and siemens pxc. Strengthened requirement that LTAU INDICATED air volume not to be adjusted based upon field measurements (Art. 3.2). d. karle per hvac mtt.</w:t>
      </w:r>
      <w:r w:rsidR="00FB5671">
        <w:t xml:space="preserve"> </w:t>
      </w:r>
    </w:p>
    <w:p w:rsidR="00F934CB" w:rsidRDefault="005B4B7E" w:rsidP="00F934CB">
      <w:pPr>
        <w:pStyle w:val="CMT"/>
      </w:pPr>
      <w:r>
        <w:t>June</w:t>
      </w:r>
      <w:r w:rsidR="00B073F9">
        <w:t xml:space="preserve"> 2016: </w:t>
      </w:r>
      <w:r w:rsidR="00311B06">
        <w:t xml:space="preserve">do not use this specification without discussion with the HVAC and Controls Mech Tech Team. Specification REVISED FOR applicability </w:t>
      </w:r>
      <w:r w:rsidR="00B073F9">
        <w:t xml:space="preserve">TO </w:t>
      </w:r>
      <w:r w:rsidR="006769DC">
        <w:t>HVAC lab</w:t>
      </w:r>
      <w:r>
        <w:t xml:space="preserve"> </w:t>
      </w:r>
      <w:r w:rsidR="00B073F9">
        <w:t>CONTROL</w:t>
      </w:r>
      <w:r w:rsidR="00F934CB">
        <w:t>s</w:t>
      </w:r>
      <w:r w:rsidR="006769DC">
        <w:t>,</w:t>
      </w:r>
      <w:r w:rsidRPr="005B4B7E">
        <w:t xml:space="preserve"> </w:t>
      </w:r>
      <w:r>
        <w:t xml:space="preserve">but only in LABs with Variable air </w:t>
      </w:r>
      <w:r w:rsidR="006769DC">
        <w:t xml:space="preserve">volume </w:t>
      </w:r>
      <w:r>
        <w:t>FUME HOODs</w:t>
      </w:r>
      <w:r w:rsidR="00B85149">
        <w:t>, including combination sash hoods</w:t>
      </w:r>
      <w:r>
        <w:t xml:space="preserve">. </w:t>
      </w:r>
      <w:r w:rsidR="006769DC">
        <w:t>All other labs are included in</w:t>
      </w:r>
      <w:r w:rsidR="00F934CB">
        <w:t xml:space="preserve"> scop</w:t>
      </w:r>
      <w:r w:rsidR="006769DC">
        <w:t>e of MS230900.</w:t>
      </w:r>
      <w:r w:rsidR="00C17972">
        <w:t xml:space="preserve"> </w:t>
      </w:r>
      <w:r w:rsidR="00F934CB">
        <w:t xml:space="preserve">Refer to design guideline 230030 for additional guidance.  </w:t>
      </w:r>
      <w:r w:rsidR="00233E51">
        <w:t>D. Appel</w:t>
      </w:r>
    </w:p>
    <w:p w:rsidR="007C1EC1" w:rsidRDefault="007C1EC1" w:rsidP="007C1EC1">
      <w:pPr>
        <w:pStyle w:val="CMT"/>
      </w:pPr>
      <w:r>
        <w:t xml:space="preserve">Sept 2016: Improved wording in “summary”, improved wording in “Division of Work” regarding where this spec applies, i.e. all labs </w:t>
      </w:r>
      <w:r w:rsidRPr="00A5021B">
        <w:rPr>
          <w:sz w:val="24"/>
          <w:szCs w:val="24"/>
        </w:rPr>
        <w:t>containing</w:t>
      </w:r>
      <w:r>
        <w:t xml:space="preserve"> VAV or combo sash hoods.  Per HVAC MTT. D. Karle</w:t>
      </w:r>
    </w:p>
    <w:p w:rsidR="00837450" w:rsidRPr="00491860" w:rsidRDefault="003D6B77" w:rsidP="00491860">
      <w:pPr>
        <w:pStyle w:val="CMT"/>
      </w:pPr>
      <w:r>
        <w:t xml:space="preserve">June 2021: added preliminary </w:t>
      </w:r>
      <w:r>
        <w:t>Change of v</w:t>
      </w:r>
      <w:r w:rsidRPr="00F212E0">
        <w:t>alue increments</w:t>
      </w:r>
      <w:r>
        <w:t xml:space="preserve"> for data sharing</w:t>
      </w:r>
      <w:r w:rsidR="003F0603">
        <w:t xml:space="preserve"> to part 3</w:t>
      </w:r>
      <w:r w:rsidR="00960E2F">
        <w:t xml:space="preserve">. d. karle, </w:t>
      </w:r>
      <w:r>
        <w:t>as requested by UM controls ad hoc team</w:t>
      </w:r>
      <w:r w:rsidR="00960E2F">
        <w:t>.</w:t>
      </w:r>
    </w:p>
    <w:p w:rsidR="00B073F9" w:rsidRPr="00B073F9" w:rsidRDefault="00B073F9" w:rsidP="00B073F9"/>
    <w:p w:rsidR="00906A3E" w:rsidRPr="002C0CBB" w:rsidRDefault="00906A3E" w:rsidP="005103AB">
      <w:pPr>
        <w:pStyle w:val="CMT"/>
      </w:pPr>
    </w:p>
    <w:p w:rsidR="005103AB" w:rsidRDefault="005103AB" w:rsidP="005103AB">
      <w:pPr>
        <w:sectPr w:rsidR="005103AB" w:rsidSect="005103AB">
          <w:pgSz w:w="12240" w:h="15840" w:code="1"/>
          <w:pgMar w:top="1440" w:right="1080" w:bottom="1440" w:left="1440" w:header="720" w:footer="475" w:gutter="720"/>
          <w:paperSrc w:first="7" w:other="7"/>
          <w:pgNumType w:start="1"/>
          <w:cols w:space="144"/>
          <w:docGrid w:linePitch="272"/>
        </w:sectPr>
      </w:pPr>
      <w:bookmarkStart w:id="20" w:name="_Toc293574393"/>
      <w:bookmarkStart w:id="21" w:name="_Toc294260769"/>
      <w:bookmarkStart w:id="22" w:name="_Toc244419563"/>
      <w:bookmarkStart w:id="23" w:name="_Toc257278263"/>
      <w:bookmarkStart w:id="24" w:name="_Toc257278281"/>
      <w:bookmarkStart w:id="25" w:name="_Toc262122168"/>
      <w:bookmarkStart w:id="26" w:name="_Toc277257476"/>
      <w:bookmarkStart w:id="27" w:name="_Toc294612755"/>
      <w:bookmarkStart w:id="28" w:name="_Toc299101904"/>
      <w:bookmarkStart w:id="29" w:name="_Toc299532377"/>
      <w:bookmarkStart w:id="30" w:name="_Toc299706727"/>
      <w:bookmarkStart w:id="31" w:name="_Toc305595101"/>
      <w:bookmarkStart w:id="32" w:name="_Toc338935566"/>
      <w:bookmarkStart w:id="33" w:name="_Toc338935572"/>
      <w:bookmarkStart w:id="34" w:name="_Toc342029575"/>
      <w:bookmarkStart w:id="35" w:name="_Toc342049870"/>
      <w:bookmarkStart w:id="36" w:name="_Toc342049884"/>
      <w:bookmarkStart w:id="37" w:name="_Toc343162865"/>
      <w:bookmarkStart w:id="38" w:name="_Toc298931473"/>
      <w:bookmarkStart w:id="39" w:name="_Toc298932030"/>
      <w:bookmarkStart w:id="40" w:name="_Toc298933509"/>
      <w:bookmarkEnd w:id="0"/>
      <w:bookmarkEnd w:id="1"/>
      <w:bookmarkEnd w:id="2"/>
      <w:bookmarkEnd w:id="3"/>
      <w:bookmarkEnd w:id="4"/>
    </w:p>
    <w:p w:rsidR="005103AB" w:rsidRPr="005103AB" w:rsidRDefault="005103AB" w:rsidP="005103AB">
      <w:pPr>
        <w:pStyle w:val="DET"/>
      </w:pPr>
      <w:bookmarkStart w:id="41" w:name="_Toc421779343"/>
      <w:r>
        <w:t>DIVISION 23 HEATING, VENTILATING AND AIR CONDITIONING (HVAC)</w:t>
      </w:r>
      <w:bookmarkEnd w:id="41"/>
    </w:p>
    <w:p w:rsidR="00A2762C" w:rsidRPr="002C0CBB" w:rsidRDefault="005103AB" w:rsidP="005103AB">
      <w:pPr>
        <w:pStyle w:val="SCT"/>
        <w:rPr>
          <w:sz w:val="36"/>
          <w:szCs w:val="36"/>
        </w:rPr>
      </w:pPr>
      <w:bookmarkStart w:id="42" w:name="_Toc421779344"/>
      <w:r w:rsidRPr="002C0CBB">
        <w:rPr>
          <w:caps w:val="0"/>
        </w:rPr>
        <w:t xml:space="preserve">SECTION </w:t>
      </w:r>
      <w:r>
        <w:rPr>
          <w:caps w:val="0"/>
        </w:rPr>
        <w:t>230910</w:t>
      </w:r>
      <w:r w:rsidRPr="002C0CBB">
        <w:rPr>
          <w:caps w:val="0"/>
        </w:rPr>
        <w:t xml:space="preserve"> - </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006343A9">
        <w:rPr>
          <w:noProof/>
        </w:rPr>
        <w:t xml:space="preserve">VAV/COMBINATION SASH FUME HOOD </w:t>
      </w:r>
      <w:r w:rsidR="006343A9" w:rsidRPr="00EA2675">
        <w:rPr>
          <w:noProof/>
        </w:rPr>
        <w:t xml:space="preserve">LABORATORY </w:t>
      </w:r>
      <w:r w:rsidRPr="002C0CBB">
        <w:rPr>
          <w:caps w:val="0"/>
        </w:rPr>
        <w:t>CONTROLS-</w:t>
      </w:r>
      <w:r w:rsidRPr="002C0CBB">
        <w:rPr>
          <w:caps w:val="0"/>
          <w:noProof/>
        </w:rPr>
        <w:t>DDC</w:t>
      </w:r>
      <w:bookmarkEnd w:id="28"/>
      <w:bookmarkEnd w:id="29"/>
      <w:bookmarkEnd w:id="30"/>
      <w:bookmarkEnd w:id="31"/>
      <w:bookmarkEnd w:id="32"/>
      <w:bookmarkEnd w:id="33"/>
      <w:bookmarkEnd w:id="34"/>
      <w:bookmarkEnd w:id="35"/>
      <w:bookmarkEnd w:id="36"/>
      <w:bookmarkEnd w:id="37"/>
      <w:bookmarkEnd w:id="42"/>
      <w:r w:rsidRPr="002C0CBB">
        <w:rPr>
          <w:caps w:val="0"/>
          <w:noProof/>
        </w:rPr>
        <w:t xml:space="preserve"> </w:t>
      </w:r>
      <w:bookmarkEnd w:id="38"/>
      <w:bookmarkEnd w:id="39"/>
      <w:bookmarkEnd w:id="40"/>
    </w:p>
    <w:p w:rsidR="00DD3E95" w:rsidRDefault="00DD3E95" w:rsidP="005103AB">
      <w:pPr>
        <w:pStyle w:val="PRT"/>
      </w:pPr>
      <w:r>
        <w:t>General</w:t>
      </w:r>
    </w:p>
    <w:p w:rsidR="00DD3E95" w:rsidRDefault="00DD3E95" w:rsidP="005103AB">
      <w:pPr>
        <w:pStyle w:val="ART"/>
      </w:pPr>
      <w:r>
        <w:t>RELATED DOCUMENTS</w:t>
      </w:r>
    </w:p>
    <w:p w:rsidR="00DD3E95" w:rsidRDefault="00DD3E95" w:rsidP="005103AB">
      <w:pPr>
        <w:pStyle w:val="CMT"/>
      </w:pPr>
      <w:r>
        <w:t>INCLUDE PARAGRAPH 1.1.A and b IN EVERY SPECIFICATION SECTION. EDIT related sections 1.1.B to make it project specific.</w:t>
      </w:r>
    </w:p>
    <w:p w:rsidR="00DD3E95" w:rsidRDefault="00AF406E" w:rsidP="005103AB">
      <w:pPr>
        <w:pStyle w:val="PR1"/>
      </w:pPr>
      <w:r w:rsidRPr="00530490">
        <w:t xml:space="preserve">Drawings and general provisions of the Contract, Standard General and Supplementary General Conditions, Division </w:t>
      </w:r>
      <w:r>
        <w:t>0</w:t>
      </w:r>
      <w:r w:rsidRPr="00530490">
        <w:t>1 Specification Sections, and other applicable Specification Sections</w:t>
      </w:r>
      <w:r>
        <w:t>, in particular</w:t>
      </w:r>
      <w:r w:rsidRPr="00530490">
        <w:t xml:space="preserve"> the Related Sections listed below, apply to this Section.</w:t>
      </w:r>
      <w:r w:rsidR="00DD3E95">
        <w:t xml:space="preserve"> </w:t>
      </w:r>
    </w:p>
    <w:p w:rsidR="00A2762C" w:rsidRPr="002C0CBB" w:rsidRDefault="00A2762C" w:rsidP="005103AB">
      <w:pPr>
        <w:pStyle w:val="CMT"/>
      </w:pPr>
      <w:r w:rsidRPr="002C0CBB">
        <w:t>CAREFULLY VERIFY, EDIT AND COORDINATE RELATED SECTIONS.</w:t>
      </w:r>
    </w:p>
    <w:p w:rsidR="00A2762C" w:rsidRPr="002C0CBB" w:rsidRDefault="00A2762C" w:rsidP="005103AB">
      <w:pPr>
        <w:pStyle w:val="PR1"/>
      </w:pPr>
      <w:r w:rsidRPr="002C0CBB">
        <w:t>Related Sections:</w:t>
      </w:r>
    </w:p>
    <w:p w:rsidR="00937C27" w:rsidRPr="00B55E40" w:rsidRDefault="00937C27" w:rsidP="005103AB">
      <w:pPr>
        <w:pStyle w:val="PR2"/>
      </w:pPr>
      <w:r w:rsidRPr="00B55E40">
        <w:t xml:space="preserve">Section </w:t>
      </w:r>
      <w:r w:rsidR="00B55E40" w:rsidRPr="007538C1">
        <w:t>115313</w:t>
      </w:r>
      <w:r w:rsidRPr="00B55E40">
        <w:t>: Laboratory Chemical Fume Hoods</w:t>
      </w:r>
    </w:p>
    <w:p w:rsidR="00882A2C" w:rsidRPr="002C0CBB" w:rsidRDefault="00882A2C" w:rsidP="005103AB">
      <w:pPr>
        <w:pStyle w:val="PR2"/>
      </w:pPr>
      <w:r w:rsidRPr="002C0CBB">
        <w:t xml:space="preserve">Section </w:t>
      </w:r>
      <w:r w:rsidR="00D16420">
        <w:t>233300</w:t>
      </w:r>
      <w:r w:rsidRPr="002C0CBB">
        <w:t xml:space="preserve">: </w:t>
      </w:r>
      <w:r w:rsidR="004D7E52">
        <w:t>Air Duct Accessories and RGDs</w:t>
      </w:r>
    </w:p>
    <w:p w:rsidR="007D3A19" w:rsidRPr="002C0CBB" w:rsidRDefault="007D3A19" w:rsidP="005103AB">
      <w:pPr>
        <w:pStyle w:val="PR2"/>
      </w:pPr>
      <w:r w:rsidRPr="002C0CBB">
        <w:t xml:space="preserve">Section </w:t>
      </w:r>
      <w:r w:rsidR="00D16420">
        <w:t>230900</w:t>
      </w:r>
      <w:r w:rsidRPr="002C0CBB">
        <w:t xml:space="preserve">: </w:t>
      </w:r>
      <w:r w:rsidR="00197888" w:rsidRPr="002C0CBB">
        <w:t>Mechanical</w:t>
      </w:r>
      <w:r w:rsidRPr="002C0CBB">
        <w:t xml:space="preserve"> Systems Controls</w:t>
      </w:r>
    </w:p>
    <w:p w:rsidR="00A2762C" w:rsidRPr="002C0CBB" w:rsidRDefault="00A2762C" w:rsidP="005103AB">
      <w:pPr>
        <w:pStyle w:val="PR2"/>
      </w:pPr>
      <w:r w:rsidRPr="002C0CBB">
        <w:t xml:space="preserve">Section </w:t>
      </w:r>
      <w:r w:rsidR="00D16420">
        <w:t>230593</w:t>
      </w:r>
      <w:r w:rsidRPr="002C0CBB">
        <w:t xml:space="preserve">: </w:t>
      </w:r>
      <w:r w:rsidR="00A92D92" w:rsidRPr="002C0CBB">
        <w:t>Testing, Adjusting, and Balancing</w:t>
      </w:r>
      <w:r w:rsidR="00AB7C56" w:rsidRPr="002C0CBB">
        <w:t xml:space="preserve"> (TAB)</w:t>
      </w:r>
    </w:p>
    <w:p w:rsidR="00A2762C" w:rsidRPr="002C0CBB" w:rsidRDefault="00A2762C" w:rsidP="005103AB">
      <w:pPr>
        <w:pStyle w:val="PR2"/>
      </w:pPr>
      <w:r w:rsidRPr="002C0CBB">
        <w:t xml:space="preserve">Division </w:t>
      </w:r>
      <w:r w:rsidR="00D16420">
        <w:t>26</w:t>
      </w:r>
      <w:r w:rsidRPr="002C0CBB">
        <w:t>: Electrical</w:t>
      </w:r>
    </w:p>
    <w:p w:rsidR="00A2762C" w:rsidRPr="002C0CBB" w:rsidRDefault="00A2762C" w:rsidP="005103AB">
      <w:pPr>
        <w:pStyle w:val="ART"/>
      </w:pPr>
      <w:r w:rsidRPr="002C0CBB">
        <w:t xml:space="preserve">SUMMARY </w:t>
      </w:r>
    </w:p>
    <w:p w:rsidR="00A2762C" w:rsidRPr="002C0CBB" w:rsidRDefault="00A2762C" w:rsidP="005103AB">
      <w:pPr>
        <w:pStyle w:val="PR1"/>
      </w:pPr>
      <w:r w:rsidRPr="002C0CBB">
        <w:t>Section Includes</w:t>
      </w:r>
      <w:r w:rsidR="00A24AF6" w:rsidRPr="002C0CBB">
        <w:t>:</w:t>
      </w:r>
    </w:p>
    <w:p w:rsidR="00A92D92" w:rsidRPr="002C0CBB" w:rsidRDefault="00E967D4" w:rsidP="005103AB">
      <w:pPr>
        <w:pStyle w:val="PR2"/>
      </w:pPr>
      <w:r>
        <w:t xml:space="preserve">Controls and terminal airflow units for laboratories that contain </w:t>
      </w:r>
      <w:r w:rsidR="001E605F">
        <w:t>variable air volume (</w:t>
      </w:r>
      <w:r w:rsidR="00F6237A">
        <w:t>VAV</w:t>
      </w:r>
      <w:r w:rsidR="001E605F">
        <w:t>)</w:t>
      </w:r>
      <w:r w:rsidR="00F6237A">
        <w:t xml:space="preserve"> </w:t>
      </w:r>
      <w:r w:rsidR="006343A9">
        <w:t xml:space="preserve">and combination sash </w:t>
      </w:r>
      <w:r>
        <w:t>fume hoods</w:t>
      </w:r>
      <w:r w:rsidR="00D35899" w:rsidRPr="002C0CBB">
        <w:t>, including control</w:t>
      </w:r>
      <w:r w:rsidR="007D3A19" w:rsidRPr="002C0CBB">
        <w:t>s</w:t>
      </w:r>
      <w:r w:rsidR="00D35899" w:rsidRPr="002C0CBB">
        <w:t xml:space="preserve"> </w:t>
      </w:r>
      <w:r w:rsidR="007D3A19" w:rsidRPr="002C0CBB">
        <w:t>for</w:t>
      </w:r>
      <w:r w:rsidR="00D35899" w:rsidRPr="002C0CBB">
        <w:t xml:space="preserve"> </w:t>
      </w:r>
      <w:r w:rsidR="007D3A19" w:rsidRPr="002C0CBB">
        <w:t>Laboratory Terminal Airflow Units (</w:t>
      </w:r>
      <w:r w:rsidR="00D35899" w:rsidRPr="002C0CBB">
        <w:t>LTAUs</w:t>
      </w:r>
      <w:r w:rsidR="007D3A19" w:rsidRPr="002C0CBB">
        <w:t>)</w:t>
      </w:r>
      <w:r w:rsidR="00D35899" w:rsidRPr="002C0CBB">
        <w:t xml:space="preserve">, fume hoods, reheat coils, chilled beams, fin tube, and other devices to control laboratory </w:t>
      </w:r>
      <w:r w:rsidR="00434618" w:rsidRPr="002C0CBB">
        <w:t xml:space="preserve">(or other </w:t>
      </w:r>
      <w:r w:rsidR="009812E7" w:rsidRPr="002C0CBB">
        <w:t>specialized</w:t>
      </w:r>
      <w:r w:rsidR="00434618" w:rsidRPr="002C0CBB">
        <w:t xml:space="preserve"> spaces) </w:t>
      </w:r>
      <w:r w:rsidR="00D35899" w:rsidRPr="002C0CBB">
        <w:t>pressurization, temperature, and other functions as indicated</w:t>
      </w:r>
      <w:r w:rsidR="00A92D92" w:rsidRPr="002C0CBB">
        <w:t>.</w:t>
      </w:r>
    </w:p>
    <w:p w:rsidR="00266F36" w:rsidRPr="002C0CBB" w:rsidRDefault="005103AB" w:rsidP="005103AB">
      <w:pPr>
        <w:pStyle w:val="PR2"/>
      </w:pPr>
      <w:r>
        <w:t>Reheat coils and s</w:t>
      </w:r>
      <w:r w:rsidR="00A92D92" w:rsidRPr="002C0CBB">
        <w:t>ound attenuators for LTAUs.</w:t>
      </w:r>
      <w:r w:rsidR="00A0559D" w:rsidRPr="002C0CBB">
        <w:t xml:space="preserve"> </w:t>
      </w:r>
    </w:p>
    <w:p w:rsidR="0088788E" w:rsidRDefault="00BD1E93" w:rsidP="005103AB">
      <w:pPr>
        <w:pStyle w:val="PR2"/>
      </w:pPr>
      <w:r w:rsidRPr="002C0CBB">
        <w:t xml:space="preserve">Laboratory </w:t>
      </w:r>
      <w:r>
        <w:t>C</w:t>
      </w:r>
      <w:r w:rsidRPr="002C0CBB">
        <w:t xml:space="preserve">ontrol </w:t>
      </w:r>
      <w:r w:rsidR="008D2AAC" w:rsidRPr="002C0CBB">
        <w:t xml:space="preserve">system </w:t>
      </w:r>
      <w:r w:rsidR="0088788E" w:rsidRPr="002C0CBB">
        <w:t>interface with Owner's Building Automation System.</w:t>
      </w:r>
    </w:p>
    <w:p w:rsidR="00191E92" w:rsidRPr="002C0CBB" w:rsidRDefault="00191E92" w:rsidP="005103AB">
      <w:pPr>
        <w:pStyle w:val="ART"/>
      </w:pPr>
      <w:r w:rsidRPr="002C0CBB">
        <w:t>References</w:t>
      </w:r>
    </w:p>
    <w:p w:rsidR="00191E92" w:rsidRPr="002C0CBB" w:rsidRDefault="00191E92" w:rsidP="005103AB">
      <w:pPr>
        <w:pStyle w:val="PR1"/>
      </w:pPr>
      <w:r w:rsidRPr="002C0CBB">
        <w:t>Abbreviations</w:t>
      </w:r>
      <w:r w:rsidR="00D22B57" w:rsidRPr="002C0CBB">
        <w:t>,</w:t>
      </w:r>
      <w:r w:rsidRPr="002C0CBB">
        <w:t xml:space="preserve"> Acronyms</w:t>
      </w:r>
      <w:r w:rsidR="00D22B57" w:rsidRPr="002C0CBB">
        <w:t>, Definitions</w:t>
      </w:r>
      <w:r w:rsidR="008D2AAC" w:rsidRPr="002C0CBB">
        <w:t xml:space="preserve"> (partial list)</w:t>
      </w:r>
    </w:p>
    <w:p w:rsidR="00191E92" w:rsidRPr="002C0CBB" w:rsidRDefault="00191E92" w:rsidP="005103AB">
      <w:pPr>
        <w:pStyle w:val="PR2"/>
      </w:pPr>
      <w:r w:rsidRPr="002C0CBB">
        <w:t xml:space="preserve">BAS: Owner's Siemens </w:t>
      </w:r>
      <w:r w:rsidR="00724C14">
        <w:t xml:space="preserve">Apogee </w:t>
      </w:r>
      <w:r w:rsidRPr="002C0CBB">
        <w:t>brand Building Automation System.</w:t>
      </w:r>
    </w:p>
    <w:p w:rsidR="00D22B57" w:rsidRPr="002C0CBB" w:rsidRDefault="00D22B57" w:rsidP="005103AB">
      <w:pPr>
        <w:pStyle w:val="PR2"/>
      </w:pPr>
      <w:r w:rsidRPr="002C0CBB">
        <w:t>Owner: The University of Michigan</w:t>
      </w:r>
      <w:r w:rsidR="007A1497">
        <w:t>.</w:t>
      </w:r>
    </w:p>
    <w:p w:rsidR="00601522" w:rsidRPr="002C0CBB" w:rsidRDefault="00601522" w:rsidP="005103AB">
      <w:pPr>
        <w:pStyle w:val="PR2"/>
      </w:pPr>
      <w:r w:rsidRPr="002C0CBB">
        <w:t xml:space="preserve">Laboratory: </w:t>
      </w:r>
      <w:r w:rsidR="0011530A" w:rsidRPr="002C0CBB">
        <w:t>F</w:t>
      </w:r>
      <w:r w:rsidRPr="002C0CBB">
        <w:t xml:space="preserve">or the purposes of this specification, </w:t>
      </w:r>
      <w:r w:rsidR="0011530A" w:rsidRPr="002C0CBB">
        <w:t>a broad designation for a</w:t>
      </w:r>
      <w:r w:rsidRPr="002C0CBB">
        <w:t xml:space="preserve">ny space served by laboratory controls. </w:t>
      </w:r>
    </w:p>
    <w:p w:rsidR="00B30CCE" w:rsidRPr="002C0CBB" w:rsidRDefault="000E0AED" w:rsidP="005103AB">
      <w:pPr>
        <w:pStyle w:val="ART"/>
      </w:pPr>
      <w:r w:rsidRPr="002C0CBB">
        <w:t xml:space="preserve">division </w:t>
      </w:r>
      <w:r w:rsidR="00B30CCE" w:rsidRPr="002C0CBB">
        <w:t>of work</w:t>
      </w:r>
    </w:p>
    <w:p w:rsidR="007360BA" w:rsidRPr="002C0CBB" w:rsidRDefault="007360BA" w:rsidP="005103AB">
      <w:pPr>
        <w:pStyle w:val="CMT"/>
      </w:pPr>
      <w:r w:rsidRPr="002C0CBB">
        <w:rPr>
          <w:sz w:val="28"/>
          <w:szCs w:val="28"/>
        </w:rPr>
        <w:t>important</w:t>
      </w:r>
      <w:r w:rsidRPr="002C0CBB">
        <w:t xml:space="preserve">: Designer shall clearly DELINEATE on the project drawings which spaces are to be served </w:t>
      </w:r>
      <w:r w:rsidRPr="007538C1">
        <w:t xml:space="preserve">by </w:t>
      </w:r>
      <w:r w:rsidR="003D0C1A">
        <w:t>230910</w:t>
      </w:r>
      <w:r w:rsidRPr="007538C1">
        <w:t xml:space="preserve"> "</w:t>
      </w:r>
      <w:r w:rsidR="00F6237A">
        <w:t>VAV</w:t>
      </w:r>
      <w:r w:rsidR="00C17972">
        <w:t>/</w:t>
      </w:r>
      <w:r w:rsidR="006343A9">
        <w:t xml:space="preserve">combination sash </w:t>
      </w:r>
      <w:r w:rsidR="00F6237A">
        <w:t xml:space="preserve">Fume Hood </w:t>
      </w:r>
      <w:r w:rsidRPr="007538C1">
        <w:t xml:space="preserve">laboratory controls-DDc" (i.e. this specification) versus </w:t>
      </w:r>
      <w:r w:rsidR="00B55E40" w:rsidRPr="007538C1">
        <w:t>230900</w:t>
      </w:r>
      <w:r w:rsidRPr="002C0CBB">
        <w:t xml:space="preserve"> "mechanical systems controls".  make a clear DELINEATION on the control drawings.  Normally</w:t>
      </w:r>
      <w:r w:rsidR="007D2ED0">
        <w:t>,</w:t>
      </w:r>
      <w:r w:rsidRPr="002C0CBB">
        <w:t xml:space="preserve"> </w:t>
      </w:r>
      <w:r w:rsidR="007D2ED0">
        <w:t xml:space="preserve">lab </w:t>
      </w:r>
      <w:r w:rsidR="00BD1E93">
        <w:t>mechanical</w:t>
      </w:r>
      <w:r w:rsidR="007D2ED0">
        <w:t xml:space="preserve"> control of </w:t>
      </w:r>
      <w:r w:rsidRPr="002C0CBB">
        <w:t xml:space="preserve">any space </w:t>
      </w:r>
      <w:r w:rsidR="007D2ED0">
        <w:t xml:space="preserve">not </w:t>
      </w:r>
      <w:r w:rsidRPr="002C0CBB">
        <w:t xml:space="preserve">utilizing </w:t>
      </w:r>
      <w:r w:rsidR="007D2ED0">
        <w:t xml:space="preserve">VAV Fume Hoods are </w:t>
      </w:r>
      <w:r w:rsidR="00BD1E93">
        <w:t>included in the scope of</w:t>
      </w:r>
      <w:r w:rsidR="007D2ED0">
        <w:t xml:space="preserve"> 230900, including </w:t>
      </w:r>
      <w:r w:rsidRPr="002C0CBB">
        <w:t xml:space="preserve">animal rooms.  </w:t>
      </w:r>
    </w:p>
    <w:p w:rsidR="00B30CCE" w:rsidRPr="002C0CBB" w:rsidRDefault="00366A6F" w:rsidP="005103AB">
      <w:pPr>
        <w:pStyle w:val="PR1"/>
      </w:pPr>
      <w:r w:rsidRPr="002C0CBB">
        <w:t xml:space="preserve">The </w:t>
      </w:r>
      <w:r w:rsidR="006343A9">
        <w:t>VAV fume h</w:t>
      </w:r>
      <w:r w:rsidR="007D2ED0">
        <w:t xml:space="preserve">ood </w:t>
      </w:r>
      <w:r w:rsidRPr="002C0CBB">
        <w:t xml:space="preserve">Laboratory Controls </w:t>
      </w:r>
      <w:r w:rsidR="00954E77" w:rsidRPr="002C0CBB">
        <w:t>Contractor</w:t>
      </w:r>
      <w:r w:rsidRPr="002C0CBB">
        <w:t xml:space="preserve"> </w:t>
      </w:r>
      <w:r w:rsidR="00197888" w:rsidRPr="002C0CBB">
        <w:t xml:space="preserve">(LCC) </w:t>
      </w:r>
      <w:r w:rsidRPr="002C0CBB">
        <w:t>shall p</w:t>
      </w:r>
      <w:r w:rsidR="00B30CCE" w:rsidRPr="002C0CBB">
        <w:t>rovide a complete</w:t>
      </w:r>
      <w:r w:rsidR="006343A9">
        <w:t xml:space="preserve"> lab control</w:t>
      </w:r>
      <w:r w:rsidR="00B30CCE" w:rsidRPr="002C0CBB">
        <w:t xml:space="preserve"> system </w:t>
      </w:r>
      <w:r w:rsidR="00360D1C" w:rsidRPr="002C0CBB">
        <w:t xml:space="preserve">as described in this </w:t>
      </w:r>
      <w:r w:rsidR="0088788E" w:rsidRPr="002C0CBB">
        <w:t>specification</w:t>
      </w:r>
      <w:r w:rsidR="00197888" w:rsidRPr="002C0CBB">
        <w:t>.</w:t>
      </w:r>
    </w:p>
    <w:p w:rsidR="00025F17" w:rsidRPr="002C0CBB" w:rsidRDefault="00025F17" w:rsidP="005103AB">
      <w:pPr>
        <w:pStyle w:val="PR2"/>
      </w:pPr>
      <w:r w:rsidRPr="002C0CBB">
        <w:t xml:space="preserve">Any space </w:t>
      </w:r>
      <w:r w:rsidR="007B2383">
        <w:t xml:space="preserve">containing </w:t>
      </w:r>
      <w:r w:rsidR="006343A9">
        <w:t xml:space="preserve">VAV </w:t>
      </w:r>
      <w:r w:rsidR="007B2383">
        <w:t xml:space="preserve">or combination sash </w:t>
      </w:r>
      <w:r w:rsidR="006343A9">
        <w:t>fume h</w:t>
      </w:r>
      <w:r w:rsidR="007D2ED0">
        <w:t>ood</w:t>
      </w:r>
      <w:r w:rsidR="007B2383">
        <w:t>s</w:t>
      </w:r>
      <w:r w:rsidR="007D2ED0">
        <w:t xml:space="preserve"> </w:t>
      </w:r>
      <w:r w:rsidRPr="002C0CBB">
        <w:t xml:space="preserve">shall be provided </w:t>
      </w:r>
      <w:r w:rsidR="007360BA" w:rsidRPr="002C0CBB">
        <w:t xml:space="preserve">with </w:t>
      </w:r>
      <w:r w:rsidR="007B2383">
        <w:t xml:space="preserve">the </w:t>
      </w:r>
      <w:r w:rsidR="006343A9">
        <w:t>l</w:t>
      </w:r>
      <w:r w:rsidR="00BD1E93" w:rsidRPr="002C0CBB">
        <w:t xml:space="preserve">aboratory </w:t>
      </w:r>
      <w:r w:rsidR="006343A9">
        <w:t>c</w:t>
      </w:r>
      <w:r w:rsidR="00BD1E93" w:rsidRPr="002C0CBB">
        <w:t>ontrol</w:t>
      </w:r>
      <w:r w:rsidR="007B2383">
        <w:t>s</w:t>
      </w:r>
      <w:r w:rsidRPr="002C0CBB">
        <w:t xml:space="preserve"> </w:t>
      </w:r>
      <w:r w:rsidR="007B2383">
        <w:t>and terminal devices specified in this specifi</w:t>
      </w:r>
      <w:r w:rsidR="00FF3784">
        <w:t>ca</w:t>
      </w:r>
      <w:r w:rsidR="007B2383">
        <w:t>tion section</w:t>
      </w:r>
      <w:r w:rsidRPr="002C0CBB">
        <w:t>.</w:t>
      </w:r>
    </w:p>
    <w:p w:rsidR="00CD0527" w:rsidRPr="002C0CBB" w:rsidRDefault="00CD0527" w:rsidP="005103AB">
      <w:pPr>
        <w:pStyle w:val="PR2"/>
      </w:pPr>
      <w:r w:rsidRPr="002C0CBB">
        <w:t>All items specified shall be provided by the LCC, including items specified in Related Sections, except where explicitly indicated otherwise.</w:t>
      </w:r>
    </w:p>
    <w:p w:rsidR="0001330B" w:rsidRPr="002C0CBB" w:rsidRDefault="00366A6F" w:rsidP="005103AB">
      <w:pPr>
        <w:pStyle w:val="PR2"/>
      </w:pPr>
      <w:r w:rsidRPr="002C0CBB">
        <w:t xml:space="preserve">The LCC shall be an installer </w:t>
      </w:r>
      <w:r w:rsidR="00954E77" w:rsidRPr="002C0CBB">
        <w:t>authorized</w:t>
      </w:r>
      <w:r w:rsidR="0001330B" w:rsidRPr="002C0CBB">
        <w:t xml:space="preserve"> by the </w:t>
      </w:r>
      <w:r w:rsidR="00954E77" w:rsidRPr="002C0CBB">
        <w:t>laboratory</w:t>
      </w:r>
      <w:r w:rsidR="0001330B" w:rsidRPr="002C0CBB">
        <w:t xml:space="preserve"> controls manufacturer. </w:t>
      </w:r>
    </w:p>
    <w:p w:rsidR="005F7E39" w:rsidRPr="002C0CBB" w:rsidRDefault="005F7E39" w:rsidP="005103AB">
      <w:pPr>
        <w:pStyle w:val="PR2"/>
      </w:pPr>
      <w:r w:rsidRPr="002C0CBB">
        <w:t>Provide supervision and instruction to insure proper installation of all furnished laboratory control components.</w:t>
      </w:r>
    </w:p>
    <w:p w:rsidR="00366A6F" w:rsidRPr="002C0CBB" w:rsidRDefault="00366A6F" w:rsidP="005103AB">
      <w:pPr>
        <w:pStyle w:val="PR1"/>
      </w:pPr>
      <w:r w:rsidRPr="002C0CBB">
        <w:t>The LCC shall furnish LTAUs</w:t>
      </w:r>
      <w:r w:rsidR="00F213D2">
        <w:t>,</w:t>
      </w:r>
      <w:r w:rsidRPr="002C0CBB">
        <w:t xml:space="preserve"> </w:t>
      </w:r>
      <w:r w:rsidR="00954E77" w:rsidRPr="002C0CBB">
        <w:t>LTAU sound attenuators</w:t>
      </w:r>
      <w:r w:rsidR="00F213D2">
        <w:t>, and LTAU reheat coils</w:t>
      </w:r>
      <w:r w:rsidR="00954E77" w:rsidRPr="002C0CBB">
        <w:t xml:space="preserve"> </w:t>
      </w:r>
      <w:r w:rsidRPr="002C0CBB">
        <w:t xml:space="preserve">to the mechanical </w:t>
      </w:r>
      <w:r w:rsidR="00954E77" w:rsidRPr="002C0CBB">
        <w:t>contractor</w:t>
      </w:r>
      <w:r w:rsidR="00360D1C" w:rsidRPr="002C0CBB">
        <w:t xml:space="preserve">.  The mechanical contractor shall install </w:t>
      </w:r>
      <w:r w:rsidRPr="002C0CBB">
        <w:t xml:space="preserve">in the duct work. </w:t>
      </w:r>
    </w:p>
    <w:p w:rsidR="00366A6F" w:rsidRPr="002C0CBB" w:rsidRDefault="00366A6F" w:rsidP="005103AB">
      <w:pPr>
        <w:pStyle w:val="PR1"/>
      </w:pPr>
      <w:r w:rsidRPr="002C0CBB">
        <w:t xml:space="preserve">The </w:t>
      </w:r>
      <w:r w:rsidR="00954E77" w:rsidRPr="002C0CBB">
        <w:t>mechanical</w:t>
      </w:r>
      <w:r w:rsidRPr="002C0CBB">
        <w:t xml:space="preserve"> </w:t>
      </w:r>
      <w:r w:rsidR="00954E77" w:rsidRPr="002C0CBB">
        <w:t>contractor</w:t>
      </w:r>
      <w:r w:rsidRPr="002C0CBB">
        <w:t xml:space="preserve"> shall provide </w:t>
      </w:r>
      <w:r w:rsidR="00954E77" w:rsidRPr="002C0CBB">
        <w:t xml:space="preserve">duct transitions to connect to LTAUs/LTAU reheat coils, and all other components not specified in this specification section. </w:t>
      </w:r>
    </w:p>
    <w:p w:rsidR="00A2762C" w:rsidRPr="002C0CBB" w:rsidRDefault="00A2762C" w:rsidP="005103AB">
      <w:pPr>
        <w:pStyle w:val="ART"/>
      </w:pPr>
      <w:r w:rsidRPr="002C0CBB">
        <w:t>COORDINATION</w:t>
      </w:r>
    </w:p>
    <w:p w:rsidR="00724C14" w:rsidRDefault="00724C14" w:rsidP="005103AB">
      <w:pPr>
        <w:pStyle w:val="PR1"/>
      </w:pPr>
      <w:r>
        <w:t xml:space="preserve">Provide controls and control wiring compatible with equipment provided by others and with existing equipment and controls. </w:t>
      </w:r>
    </w:p>
    <w:p w:rsidR="00724C14" w:rsidRDefault="00724C14" w:rsidP="005103AB">
      <w:pPr>
        <w:pStyle w:val="PR1"/>
      </w:pPr>
      <w:r>
        <w:t>Coordinate the installation of controls with the installation of other project equipment.</w:t>
      </w:r>
    </w:p>
    <w:p w:rsidR="00724C14" w:rsidRDefault="00724C14" w:rsidP="005103AB">
      <w:pPr>
        <w:pStyle w:val="PR1"/>
      </w:pPr>
      <w:r>
        <w:t>Ensure all control components are located and installed correctly</w:t>
      </w:r>
      <w:r w:rsidRPr="00C01A55">
        <w:t xml:space="preserve"> </w:t>
      </w:r>
      <w:r>
        <w:t>so that the specified and intended performance and the sequence of operation is achieved, including components supplied and</w:t>
      </w:r>
      <w:r w:rsidR="00D573E1">
        <w:t>/or</w:t>
      </w:r>
      <w:r>
        <w:t xml:space="preserve"> installed by others.</w:t>
      </w:r>
    </w:p>
    <w:p w:rsidR="00937C27" w:rsidRPr="002C0CBB" w:rsidRDefault="00205CD4">
      <w:pPr>
        <w:pStyle w:val="PR1"/>
      </w:pPr>
      <w:r w:rsidRPr="002C0CBB">
        <w:t xml:space="preserve">Coordinate with laboratory equipment suppliers </w:t>
      </w:r>
      <w:r w:rsidR="0088788E" w:rsidRPr="002C0CBB">
        <w:t xml:space="preserve">(fume hoods, etc.) </w:t>
      </w:r>
      <w:r w:rsidRPr="002C0CBB">
        <w:t>regarding cut-out dimensions for alarm monitors and to assure proper accommodation is made for the installation of sash sensors and other devices related to laboratory airflow controls</w:t>
      </w:r>
      <w:r w:rsidR="00937C27" w:rsidRPr="002C0CBB">
        <w:t xml:space="preserve">. </w:t>
      </w:r>
    </w:p>
    <w:p w:rsidR="00A145B5" w:rsidRPr="002C0CBB" w:rsidRDefault="00A145B5" w:rsidP="005103AB">
      <w:pPr>
        <w:pStyle w:val="ART"/>
      </w:pPr>
      <w:r w:rsidRPr="002C0CBB">
        <w:t>itemized quotation</w:t>
      </w:r>
    </w:p>
    <w:p w:rsidR="00A145B5" w:rsidRPr="002C0CBB" w:rsidRDefault="00230485" w:rsidP="005103AB">
      <w:pPr>
        <w:pStyle w:val="PR1"/>
      </w:pPr>
      <w:r w:rsidRPr="00567F08">
        <w:rPr>
          <w:iCs/>
          <w:color w:val="000000"/>
          <w:shd w:val="clear" w:color="auto" w:fill="FFFFFF"/>
        </w:rPr>
        <w:t>The Laboratory Controls Contractor shall submit with bid, an itemized cost breakdown listing all major components, labor cost (including subcontractor labor and material cost), and engineering costs, for base bid and for each alternate, for the entire work scope of the</w:t>
      </w:r>
      <w:r>
        <w:rPr>
          <w:iCs/>
          <w:color w:val="000000"/>
          <w:shd w:val="clear" w:color="auto" w:fill="FFFFFF"/>
        </w:rPr>
        <w:t xml:space="preserve"> </w:t>
      </w:r>
      <w:r w:rsidRPr="00567F08">
        <w:rPr>
          <w:iCs/>
          <w:color w:val="000000"/>
          <w:shd w:val="clear" w:color="auto" w:fill="FFFFFF"/>
        </w:rPr>
        <w:t>Laboratory Controls.</w:t>
      </w:r>
      <w:r>
        <w:rPr>
          <w:iCs/>
          <w:color w:val="000000"/>
          <w:shd w:val="clear" w:color="auto" w:fill="FFFFFF"/>
        </w:rPr>
        <w:t xml:space="preserve"> </w:t>
      </w:r>
      <w:r w:rsidRPr="00567F08">
        <w:rPr>
          <w:iCs/>
          <w:color w:val="000000"/>
          <w:shd w:val="clear" w:color="auto" w:fill="FFFFFF"/>
        </w:rPr>
        <w:t>When requested, provide the itemized breakdown to the Owner post bid, for review and approval.</w:t>
      </w:r>
    </w:p>
    <w:p w:rsidR="00A2762C" w:rsidRPr="002C0CBB" w:rsidRDefault="00A2762C" w:rsidP="005103AB">
      <w:pPr>
        <w:pStyle w:val="ART"/>
      </w:pPr>
      <w:r w:rsidRPr="002C0CBB">
        <w:t xml:space="preserve">submittalS </w:t>
      </w:r>
    </w:p>
    <w:p w:rsidR="00A2762C" w:rsidRPr="002C0CBB" w:rsidRDefault="00A2762C" w:rsidP="005103AB">
      <w:pPr>
        <w:pStyle w:val="PR1"/>
      </w:pPr>
      <w:r w:rsidRPr="002C0CBB">
        <w:t>Submit the following for approval:</w:t>
      </w:r>
    </w:p>
    <w:p w:rsidR="00DB3735" w:rsidRPr="002C0CBB" w:rsidRDefault="00835A58" w:rsidP="005103AB">
      <w:pPr>
        <w:pStyle w:val="PR2"/>
      </w:pPr>
      <w:r w:rsidRPr="002C0CBB">
        <w:t>A separate schematic drawing and wiring diagram for each laboratory room</w:t>
      </w:r>
      <w:r w:rsidR="00D35899" w:rsidRPr="002C0CBB">
        <w:t xml:space="preserve"> or zone</w:t>
      </w:r>
      <w:r w:rsidR="00E77DFA" w:rsidRPr="002C0CBB">
        <w:t>, with sequence of operation. Indicate all set points and alarm settings.</w:t>
      </w:r>
      <w:r w:rsidR="00DB3735" w:rsidRPr="002C0CBB">
        <w:t xml:space="preserve"> </w:t>
      </w:r>
    </w:p>
    <w:p w:rsidR="00E77DFA" w:rsidRPr="002C0CBB" w:rsidRDefault="00E77DFA" w:rsidP="005103AB">
      <w:pPr>
        <w:pStyle w:val="PR2"/>
      </w:pPr>
      <w:r w:rsidRPr="002C0CBB">
        <w:t xml:space="preserve">Equipment schedule for each room or zone, with the following information: </w:t>
      </w:r>
    </w:p>
    <w:p w:rsidR="00E77DFA" w:rsidRPr="002C0CBB" w:rsidRDefault="00E77DFA" w:rsidP="005103AB">
      <w:pPr>
        <w:pStyle w:val="PR3"/>
      </w:pPr>
      <w:r w:rsidRPr="002C0CBB">
        <w:t>Equipment tag, room served, occupied/unoccupied min., max., and offset CFM</w:t>
      </w:r>
      <w:r w:rsidR="007064B7">
        <w:t xml:space="preserve">; lab subnet description, name, and </w:t>
      </w:r>
      <w:r w:rsidR="00CF06A0">
        <w:t xml:space="preserve">network </w:t>
      </w:r>
      <w:r w:rsidR="007064B7">
        <w:t>address; network and power trunk identifier</w:t>
      </w:r>
      <w:r w:rsidRPr="002C0CBB">
        <w:t xml:space="preserve">. </w:t>
      </w:r>
    </w:p>
    <w:p w:rsidR="00E77DFA" w:rsidRPr="002C0CBB" w:rsidRDefault="00E77DFA" w:rsidP="005103AB">
      <w:pPr>
        <w:pStyle w:val="PR3"/>
      </w:pPr>
      <w:r w:rsidRPr="002C0CBB">
        <w:t>Model number of each LTAU and control component.</w:t>
      </w:r>
    </w:p>
    <w:p w:rsidR="00E77DFA" w:rsidRPr="002C0CBB" w:rsidRDefault="00E77DFA" w:rsidP="005103AB">
      <w:pPr>
        <w:pStyle w:val="PR3"/>
      </w:pPr>
      <w:r w:rsidRPr="002C0CBB">
        <w:t xml:space="preserve">Function of each LTAU and control component. </w:t>
      </w:r>
    </w:p>
    <w:p w:rsidR="00835A58" w:rsidRPr="002C0CBB" w:rsidRDefault="00835A58" w:rsidP="005103AB">
      <w:pPr>
        <w:pStyle w:val="PR2"/>
      </w:pPr>
      <w:r w:rsidRPr="002C0CBB">
        <w:t>Equipment data sheets indicating</w:t>
      </w:r>
      <w:r w:rsidR="00D35899" w:rsidRPr="002C0CBB">
        <w:t xml:space="preserve"> </w:t>
      </w:r>
      <w:r w:rsidR="00DB3735" w:rsidRPr="002C0CBB">
        <w:t>performance</w:t>
      </w:r>
      <w:r w:rsidR="00D35899" w:rsidRPr="002C0CBB">
        <w:t>,</w:t>
      </w:r>
      <w:r w:rsidRPr="002C0CBB">
        <w:t xml:space="preserve"> </w:t>
      </w:r>
      <w:r w:rsidR="00514A13" w:rsidRPr="002C0CBB">
        <w:t>wiring diagram, dimensions, weights, required clearances, component locations, and location and size of each field connection.</w:t>
      </w:r>
    </w:p>
    <w:p w:rsidR="00817654" w:rsidRDefault="00D35899" w:rsidP="00473D55">
      <w:pPr>
        <w:pStyle w:val="PR3"/>
      </w:pPr>
      <w:r w:rsidRPr="002C0CBB">
        <w:t>Data sheets shall be organized behind sheet tabs.  Each sheet tab shall indicate the category or component name (i.e. LTAUs, control valves, sensors, etc.)</w:t>
      </w:r>
      <w:r w:rsidR="00F33064">
        <w:t xml:space="preserve"> </w:t>
      </w:r>
    </w:p>
    <w:p w:rsidR="004143E2" w:rsidRDefault="004143E2" w:rsidP="005103AB">
      <w:pPr>
        <w:pStyle w:val="PR2"/>
      </w:pPr>
      <w:r>
        <w:t xml:space="preserve">Accuracy certificate, certified by an officer of the company, indicating that </w:t>
      </w:r>
      <w:r w:rsidRPr="002C0CBB">
        <w:t xml:space="preserve">LTAU </w:t>
      </w:r>
      <w:r>
        <w:t>control error</w:t>
      </w:r>
      <w:r w:rsidRPr="004143E2">
        <w:t xml:space="preserve"> </w:t>
      </w:r>
      <w:r w:rsidR="003B13FC">
        <w:t xml:space="preserve">will not </w:t>
      </w:r>
      <w:r>
        <w:t xml:space="preserve">exceed </w:t>
      </w:r>
      <w:r w:rsidRPr="002C0CBB">
        <w:t xml:space="preserve">+/- 5% of </w:t>
      </w:r>
      <w:r>
        <w:t>flow set point</w:t>
      </w:r>
      <w:r w:rsidR="00E073AE">
        <w:t>,</w:t>
      </w:r>
      <w:r w:rsidRPr="004143E2">
        <w:t xml:space="preserve"> </w:t>
      </w:r>
      <w:r w:rsidR="00E073AE">
        <w:t xml:space="preserve">over </w:t>
      </w:r>
      <w:r w:rsidR="00E073AE" w:rsidRPr="00094A7F">
        <w:t xml:space="preserve">the </w:t>
      </w:r>
      <w:r w:rsidR="00BA61D3" w:rsidRPr="00473D55">
        <w:t>manufacturer’s cataloged</w:t>
      </w:r>
      <w:r w:rsidR="00BA61D3">
        <w:t xml:space="preserve"> </w:t>
      </w:r>
      <w:r w:rsidR="00E073AE">
        <w:t>volumetric operating range of the LTAU.</w:t>
      </w:r>
    </w:p>
    <w:p w:rsidR="00A2762C" w:rsidRPr="002C0CBB" w:rsidRDefault="00A2762C" w:rsidP="005103AB">
      <w:pPr>
        <w:pStyle w:val="PR2"/>
      </w:pPr>
      <w:r w:rsidRPr="002C0CBB">
        <w:t>Ductwork connection</w:t>
      </w:r>
      <w:r w:rsidR="00514A13" w:rsidRPr="002C0CBB">
        <w:t xml:space="preserve"> types and </w:t>
      </w:r>
      <w:r w:rsidRPr="002C0CBB">
        <w:t>size</w:t>
      </w:r>
      <w:r w:rsidR="00514A13" w:rsidRPr="002C0CBB">
        <w:t>s.</w:t>
      </w:r>
    </w:p>
    <w:p w:rsidR="00E77DFA" w:rsidRPr="002C0CBB" w:rsidRDefault="00E77DFA" w:rsidP="005103AB">
      <w:pPr>
        <w:pStyle w:val="PR2"/>
      </w:pPr>
      <w:r w:rsidRPr="002C0CBB">
        <w:t>Network diagram indicating routers, servers, and peripheral devices, including location of each device (room number</w:t>
      </w:r>
      <w:r w:rsidR="009812E7" w:rsidRPr="002C0CBB">
        <w:t>)</w:t>
      </w:r>
      <w:r w:rsidR="009812E7">
        <w:t xml:space="preserve"> and</w:t>
      </w:r>
      <w:r w:rsidR="0049484D">
        <w:t xml:space="preserve"> indicating network connection points to Owner's BAS system</w:t>
      </w:r>
      <w:r w:rsidRPr="002C0CBB">
        <w:t>.</w:t>
      </w:r>
    </w:p>
    <w:p w:rsidR="00E77DFA" w:rsidRPr="002C0CBB" w:rsidRDefault="00E77DFA" w:rsidP="005103AB">
      <w:pPr>
        <w:pStyle w:val="PR2"/>
      </w:pPr>
      <w:r w:rsidRPr="002C0CBB">
        <w:t xml:space="preserve">Wiring diagrams for each network device. </w:t>
      </w:r>
    </w:p>
    <w:p w:rsidR="00A2762C" w:rsidRPr="002C0CBB" w:rsidRDefault="00514A13" w:rsidP="005103AB">
      <w:pPr>
        <w:pStyle w:val="PR2"/>
      </w:pPr>
      <w:r w:rsidRPr="002C0CBB">
        <w:t>Wiring diagrams and l</w:t>
      </w:r>
      <w:r w:rsidR="00A2762C" w:rsidRPr="002C0CBB">
        <w:t>ocation</w:t>
      </w:r>
      <w:r w:rsidRPr="002C0CBB">
        <w:t>s</w:t>
      </w:r>
      <w:r w:rsidR="00A2762C" w:rsidRPr="002C0CBB">
        <w:t xml:space="preserve"> of </w:t>
      </w:r>
      <w:r w:rsidR="00835A58" w:rsidRPr="002C0CBB">
        <w:t>power supplies</w:t>
      </w:r>
      <w:r w:rsidR="00A2762C" w:rsidRPr="002C0CBB">
        <w:t>.</w:t>
      </w:r>
    </w:p>
    <w:p w:rsidR="00E571E1" w:rsidRPr="002C0CBB" w:rsidRDefault="00E571E1" w:rsidP="005103AB">
      <w:pPr>
        <w:pStyle w:val="PR2"/>
      </w:pPr>
      <w:r w:rsidRPr="002C0CBB">
        <w:t>Conduit and wire/cable data sheets.</w:t>
      </w:r>
    </w:p>
    <w:p w:rsidR="00A2762C" w:rsidRPr="002C0CBB" w:rsidRDefault="00A2762C" w:rsidP="005103AB">
      <w:pPr>
        <w:pStyle w:val="PR2"/>
      </w:pPr>
      <w:r w:rsidRPr="002C0CBB">
        <w:t xml:space="preserve">Octave band and A-weighted sound power data for each </w:t>
      </w:r>
      <w:r w:rsidR="00835A58" w:rsidRPr="002C0CBB">
        <w:t xml:space="preserve">LTAU, with and without sound attenuators. </w:t>
      </w:r>
    </w:p>
    <w:p w:rsidR="00514A13" w:rsidRPr="002C0CBB" w:rsidRDefault="00514A13" w:rsidP="005103AB">
      <w:pPr>
        <w:pStyle w:val="PR2"/>
      </w:pPr>
      <w:r w:rsidRPr="002C0CBB">
        <w:t xml:space="preserve">Installation, operation, and </w:t>
      </w:r>
      <w:r w:rsidR="00197888" w:rsidRPr="002C0CBB">
        <w:t>maintenance</w:t>
      </w:r>
      <w:r w:rsidRPr="002C0CBB">
        <w:t xml:space="preserve"> instructions for each component. Include calibration method, calibration tolerance, inspection period, and cleaning method.</w:t>
      </w:r>
    </w:p>
    <w:p w:rsidR="00F76DCE" w:rsidRDefault="00F76DCE" w:rsidP="005103AB">
      <w:pPr>
        <w:pStyle w:val="ART"/>
      </w:pPr>
      <w:r>
        <w:t>Close-Out Submittals</w:t>
      </w:r>
    </w:p>
    <w:p w:rsidR="00F76DCE" w:rsidRDefault="00F76DCE" w:rsidP="005103AB">
      <w:pPr>
        <w:pStyle w:val="PR1"/>
      </w:pPr>
      <w:r>
        <w:t>Submit the following as a condition of final payment:</w:t>
      </w:r>
    </w:p>
    <w:p w:rsidR="00F76DCE" w:rsidRPr="005A62E9" w:rsidRDefault="00F76DCE" w:rsidP="005103AB">
      <w:pPr>
        <w:pStyle w:val="PR2"/>
      </w:pPr>
      <w:r w:rsidRPr="00BD3D7C">
        <w:t xml:space="preserve">As-built schematic drawings and wiring diagrams. </w:t>
      </w:r>
      <w:r w:rsidRPr="005155DF">
        <w:t xml:space="preserve"> Indicate set</w:t>
      </w:r>
      <w:r w:rsidRPr="002C0CBB">
        <w:t xml:space="preserve"> points, settings and adjustments of all </w:t>
      </w:r>
      <w:r w:rsidRPr="000638E8">
        <w:t>components</w:t>
      </w:r>
      <w:r w:rsidRPr="00473D55">
        <w:t>.</w:t>
      </w:r>
      <w:r w:rsidRPr="005A62E9">
        <w:rPr>
          <w:highlight w:val="cyan"/>
        </w:rPr>
        <w:t xml:space="preserve"> </w:t>
      </w:r>
    </w:p>
    <w:p w:rsidR="009F489B" w:rsidRPr="000638E8" w:rsidRDefault="00F76DCE" w:rsidP="005103AB">
      <w:pPr>
        <w:pStyle w:val="PR2"/>
      </w:pPr>
      <w:r w:rsidRPr="00473D55">
        <w:t>Calibration certificate, signed by an officer of the company, indicating that each LTAU was factory calibrated at a minimum of 48 points and that the factory determined calibration data was loaded into the LTAU’s respective controller.  Indicate if calibration data was loaded into the LTAU controller at the factory or in the field.</w:t>
      </w:r>
      <w:r w:rsidR="00A049E3" w:rsidRPr="005103AB">
        <w:t xml:space="preserve">  </w:t>
      </w:r>
    </w:p>
    <w:p w:rsidR="00A2762C" w:rsidRPr="002C0CBB" w:rsidRDefault="00BF47F9" w:rsidP="005103AB">
      <w:pPr>
        <w:pStyle w:val="ART"/>
      </w:pPr>
      <w:r w:rsidRPr="002C0CBB">
        <w:t xml:space="preserve">DELIVERY, STORAGE AND HANDLING  </w:t>
      </w:r>
    </w:p>
    <w:p w:rsidR="00A2762C" w:rsidRPr="002C0CBB" w:rsidRDefault="00114557" w:rsidP="005103AB">
      <w:pPr>
        <w:pStyle w:val="PR1"/>
      </w:pPr>
      <w:r w:rsidRPr="002C0CBB">
        <w:t xml:space="preserve">Mark </w:t>
      </w:r>
      <w:r w:rsidR="00B450EC" w:rsidRPr="002C0CBB">
        <w:t xml:space="preserve">each </w:t>
      </w:r>
      <w:r w:rsidRPr="002C0CBB">
        <w:t xml:space="preserve">LTAU before </w:t>
      </w:r>
      <w:r w:rsidR="00B450EC" w:rsidRPr="002C0CBB">
        <w:t xml:space="preserve">factory </w:t>
      </w:r>
      <w:r w:rsidRPr="002C0CBB">
        <w:t>shipment with a unique identifier corresponding to the LTAU drawing schedule.</w:t>
      </w:r>
    </w:p>
    <w:p w:rsidR="00A2762C" w:rsidRPr="002C0CBB" w:rsidRDefault="00BF47F9" w:rsidP="005103AB">
      <w:pPr>
        <w:pStyle w:val="PR1"/>
      </w:pPr>
      <w:r w:rsidRPr="002C0CBB">
        <w:t xml:space="preserve">Shipping </w:t>
      </w:r>
      <w:r w:rsidR="00B450EC" w:rsidRPr="002C0CBB">
        <w:t xml:space="preserve">and storage </w:t>
      </w:r>
      <w:r w:rsidRPr="002C0CBB">
        <w:t xml:space="preserve">protection shall be provided by </w:t>
      </w:r>
      <w:r w:rsidR="002C0CBB">
        <w:t>m</w:t>
      </w:r>
      <w:r w:rsidRPr="002C0CBB">
        <w:t xml:space="preserve">anufacturer to insure that the interior and exterior of </w:t>
      </w:r>
      <w:r w:rsidR="00B450EC" w:rsidRPr="002C0CBB">
        <w:t>components are</w:t>
      </w:r>
      <w:r w:rsidRPr="002C0CBB">
        <w:t xml:space="preserve"> completely protected from </w:t>
      </w:r>
      <w:r w:rsidR="00B450EC" w:rsidRPr="002C0CBB">
        <w:t xml:space="preserve">damage, </w:t>
      </w:r>
      <w:r w:rsidRPr="002C0CBB">
        <w:t xml:space="preserve">dirt or weather. </w:t>
      </w:r>
      <w:r w:rsidR="00AE3109" w:rsidRPr="002C0CBB">
        <w:t>Components</w:t>
      </w:r>
      <w:r w:rsidRPr="002C0CBB">
        <w:t xml:space="preserve"> </w:t>
      </w:r>
      <w:r w:rsidR="00B450EC" w:rsidRPr="002C0CBB">
        <w:t xml:space="preserve">shall </w:t>
      </w:r>
      <w:r w:rsidRPr="002C0CBB">
        <w:t xml:space="preserve">be </w:t>
      </w:r>
      <w:r w:rsidR="00B450EC" w:rsidRPr="002C0CBB">
        <w:t xml:space="preserve">continuously </w:t>
      </w:r>
      <w:r w:rsidRPr="002C0CBB">
        <w:t>covered with plastic or other durable means</w:t>
      </w:r>
      <w:r w:rsidR="00B450EC" w:rsidRPr="002C0CBB">
        <w:t xml:space="preserve">, until just prior to installation.  Maintain protection after installation to protect against on-going construction activities. </w:t>
      </w:r>
    </w:p>
    <w:p w:rsidR="00A2762C" w:rsidRPr="002C0CBB" w:rsidRDefault="00A2762C" w:rsidP="005103AB">
      <w:pPr>
        <w:pStyle w:val="ART"/>
      </w:pPr>
      <w:bookmarkStart w:id="43" w:name="_Toc277257477"/>
      <w:r w:rsidRPr="002C0CBB">
        <w:t>QUALITY ASSURANCE</w:t>
      </w:r>
      <w:bookmarkEnd w:id="43"/>
      <w:r w:rsidRPr="002C0CBB">
        <w:t xml:space="preserve"> </w:t>
      </w:r>
    </w:p>
    <w:p w:rsidR="00A2762C" w:rsidRPr="002C0CBB" w:rsidRDefault="00A2762C" w:rsidP="005103AB">
      <w:pPr>
        <w:pStyle w:val="PR1"/>
      </w:pPr>
      <w:r w:rsidRPr="002C0CBB">
        <w:t>Manufacturers and Products: The products and manufacturers specified in this Section establish the standard of quality for the Work. Subject to compliance with all requirements, provide specified products from the manufacturers named in Part 2.</w:t>
      </w:r>
    </w:p>
    <w:p w:rsidR="00A2762C" w:rsidRPr="002C0CBB" w:rsidRDefault="00A2762C" w:rsidP="005103AB">
      <w:pPr>
        <w:pStyle w:val="PR1"/>
      </w:pPr>
      <w:r w:rsidRPr="002C0CBB">
        <w:t>Reference Standards: Products in this section shall be built, tested, and installed in compliance with the specified quality assurance standards; latest editions unless noted otherwise.</w:t>
      </w:r>
    </w:p>
    <w:p w:rsidR="009D73C3" w:rsidRDefault="009D73C3" w:rsidP="005103AB">
      <w:pPr>
        <w:pStyle w:val="PR2"/>
      </w:pPr>
      <w:r>
        <w:t>AMCA 610 Laboratory Method of Testing Airflow Measurement Stations for Performance Ratings</w:t>
      </w:r>
      <w:r w:rsidR="001E404F">
        <w:t>.</w:t>
      </w:r>
    </w:p>
    <w:p w:rsidR="00F76DCE" w:rsidRDefault="00F76DCE" w:rsidP="005103AB">
      <w:pPr>
        <w:pStyle w:val="PR2"/>
      </w:pPr>
      <w:r w:rsidRPr="0007584E">
        <w:t>AHRI Standard 410 "Forced-Circulation Air-Cooling and Air-Heating Coils.</w:t>
      </w:r>
    </w:p>
    <w:p w:rsidR="00AF0133" w:rsidRPr="002C0CBB" w:rsidRDefault="00AF0133" w:rsidP="005103AB">
      <w:pPr>
        <w:pStyle w:val="PR2"/>
      </w:pPr>
      <w:r w:rsidRPr="002C0CBB">
        <w:t>AHRI 880 Performance Rating of Air Terminals</w:t>
      </w:r>
      <w:r w:rsidR="001C0411" w:rsidRPr="002C0CBB">
        <w:t>.</w:t>
      </w:r>
      <w:r w:rsidRPr="002C0CBB">
        <w:t xml:space="preserve"> </w:t>
      </w:r>
    </w:p>
    <w:p w:rsidR="00A2762C" w:rsidRPr="002C0CBB" w:rsidRDefault="00A2762C" w:rsidP="005103AB">
      <w:pPr>
        <w:pStyle w:val="PR2"/>
      </w:pPr>
      <w:r w:rsidRPr="002C0CBB">
        <w:t>NFPA 70 National Electric Code.</w:t>
      </w:r>
    </w:p>
    <w:p w:rsidR="00A2762C" w:rsidRPr="002C0CBB" w:rsidRDefault="00A2762C" w:rsidP="005103AB">
      <w:pPr>
        <w:pStyle w:val="PR2"/>
      </w:pPr>
      <w:r w:rsidRPr="002C0CBB">
        <w:t>NFPA 90A Installation of Air-Conditioning and Ventilating Systems.</w:t>
      </w:r>
    </w:p>
    <w:p w:rsidR="00A2762C" w:rsidRPr="002C0CBB" w:rsidRDefault="00A2762C" w:rsidP="005103AB">
      <w:pPr>
        <w:pStyle w:val="PR2"/>
      </w:pPr>
      <w:r w:rsidRPr="002C0CBB">
        <w:t>ASTM C916 Standard Specification for Adhesives for Duct Thermal Insulation.</w:t>
      </w:r>
    </w:p>
    <w:p w:rsidR="00A2762C" w:rsidRPr="002C0CBB" w:rsidRDefault="00A2762C" w:rsidP="005103AB">
      <w:pPr>
        <w:pStyle w:val="PR2"/>
      </w:pPr>
      <w:r w:rsidRPr="002C0CBB">
        <w:t>ASTM E84 Standard Test Method for Surface Burning Characteristics of Building Materials</w:t>
      </w:r>
    </w:p>
    <w:p w:rsidR="00207C96" w:rsidRPr="002C0CBB" w:rsidRDefault="00207C96" w:rsidP="005103AB">
      <w:pPr>
        <w:pStyle w:val="PR2"/>
      </w:pPr>
      <w:r w:rsidRPr="002C0CBB">
        <w:t>UL 916 Energy Management Equipment</w:t>
      </w:r>
    </w:p>
    <w:p w:rsidR="00F00CC7" w:rsidRPr="002C0CBB" w:rsidRDefault="00207C96" w:rsidP="005103AB">
      <w:pPr>
        <w:pStyle w:val="PR2"/>
      </w:pPr>
      <w:r w:rsidRPr="002C0CBB">
        <w:t>Components</w:t>
      </w:r>
      <w:r w:rsidR="00F00CC7" w:rsidRPr="002C0CBB">
        <w:t xml:space="preserve"> shall be Underwriters Laboratories (UL) or Intertek (ETL) listed.</w:t>
      </w:r>
    </w:p>
    <w:p w:rsidR="00A2762C" w:rsidRPr="002C0CBB" w:rsidRDefault="00A2762C" w:rsidP="005103AB">
      <w:pPr>
        <w:pStyle w:val="ART"/>
      </w:pPr>
      <w:bookmarkStart w:id="44" w:name="_Toc277257478"/>
      <w:bookmarkStart w:id="45" w:name="_Toc277257479"/>
      <w:bookmarkEnd w:id="44"/>
      <w:r w:rsidRPr="002C0CBB">
        <w:t>warranty</w:t>
      </w:r>
    </w:p>
    <w:bookmarkEnd w:id="45"/>
    <w:p w:rsidR="00A24AF6" w:rsidRPr="002C0CBB" w:rsidRDefault="00A24AF6" w:rsidP="005103AB">
      <w:pPr>
        <w:pStyle w:val="PR1"/>
      </w:pPr>
      <w:r w:rsidRPr="002C0CBB">
        <w:t xml:space="preserve">Provide a complete parts and labor warranty for a minimum of </w:t>
      </w:r>
      <w:r w:rsidR="00C87601" w:rsidRPr="002C0CBB">
        <w:t>3</w:t>
      </w:r>
      <w:r w:rsidRPr="002C0CBB">
        <w:t xml:space="preserve"> year</w:t>
      </w:r>
      <w:r w:rsidR="00AF0133" w:rsidRPr="002C0CBB">
        <w:t>s</w:t>
      </w:r>
      <w:r w:rsidRPr="002C0CBB">
        <w:t xml:space="preserve"> from the date of Substantial Completion.</w:t>
      </w:r>
    </w:p>
    <w:p w:rsidR="00AF0133" w:rsidRPr="002C0CBB" w:rsidRDefault="00AF0133" w:rsidP="005103AB">
      <w:pPr>
        <w:pStyle w:val="PR1"/>
      </w:pPr>
      <w:r w:rsidRPr="002C0CBB">
        <w:t xml:space="preserve">Provide 24 hour per day service during the warranty period, with a maximum response time from when service is requested of </w:t>
      </w:r>
      <w:r w:rsidR="00371B91">
        <w:t>2</w:t>
      </w:r>
      <w:r w:rsidR="00C87601" w:rsidRPr="002C0CBB">
        <w:t>4</w:t>
      </w:r>
      <w:r w:rsidRPr="002C0CBB">
        <w:t xml:space="preserve"> hours.</w:t>
      </w:r>
    </w:p>
    <w:p w:rsidR="00A2762C" w:rsidRPr="002C0CBB" w:rsidRDefault="00A2762C" w:rsidP="005103AB">
      <w:pPr>
        <w:pStyle w:val="PRT"/>
      </w:pPr>
      <w:r w:rsidRPr="002C0CBB">
        <w:t>PRODUCTS</w:t>
      </w:r>
    </w:p>
    <w:p w:rsidR="00A2762C" w:rsidRPr="002C0CBB" w:rsidRDefault="00A2762C" w:rsidP="005103AB">
      <w:pPr>
        <w:pStyle w:val="ART"/>
      </w:pPr>
      <w:r w:rsidRPr="002C0CBB">
        <w:t>MANUFACTURERS</w:t>
      </w:r>
    </w:p>
    <w:p w:rsidR="00A2762C" w:rsidRPr="002C0CBB" w:rsidRDefault="009A486B" w:rsidP="005103AB">
      <w:pPr>
        <w:pStyle w:val="PR1"/>
      </w:pPr>
      <w:r w:rsidRPr="002C0CBB">
        <w:t xml:space="preserve">Acceptable </w:t>
      </w:r>
      <w:r w:rsidR="005A6BF6" w:rsidRPr="002C0CBB">
        <w:t xml:space="preserve">Laboratory Controls </w:t>
      </w:r>
      <w:r w:rsidRPr="002C0CBB">
        <w:t>Manufacturers:</w:t>
      </w:r>
    </w:p>
    <w:p w:rsidR="00A2762C" w:rsidRPr="002C0CBB" w:rsidRDefault="005A6BF6" w:rsidP="005103AB">
      <w:pPr>
        <w:pStyle w:val="PR2"/>
      </w:pPr>
      <w:r w:rsidRPr="002C0CBB">
        <w:t xml:space="preserve">Phoenix Controls </w:t>
      </w:r>
    </w:p>
    <w:p w:rsidR="00A2762C" w:rsidRPr="002C0CBB" w:rsidRDefault="005A6BF6" w:rsidP="005103AB">
      <w:pPr>
        <w:pStyle w:val="PR2"/>
      </w:pPr>
      <w:r w:rsidRPr="002C0CBB">
        <w:t>Siemens (Direct Digital Control venturi valve solution)</w:t>
      </w:r>
    </w:p>
    <w:p w:rsidR="00360D1C" w:rsidRPr="002C0CBB" w:rsidRDefault="00360D1C" w:rsidP="005103AB">
      <w:pPr>
        <w:pStyle w:val="ART"/>
      </w:pPr>
      <w:r w:rsidRPr="002C0CBB">
        <w:t>General</w:t>
      </w:r>
    </w:p>
    <w:p w:rsidR="00515597" w:rsidRPr="002C0CBB" w:rsidRDefault="00AB7FED" w:rsidP="005103AB">
      <w:pPr>
        <w:pStyle w:val="PR1"/>
      </w:pPr>
      <w:r w:rsidRPr="002C0CBB">
        <w:t xml:space="preserve">Provide a complete laboratory control system </w:t>
      </w:r>
      <w:r>
        <w:t>for a</w:t>
      </w:r>
      <w:r w:rsidRPr="002C0CBB">
        <w:t xml:space="preserve">ny space </w:t>
      </w:r>
      <w:r>
        <w:t>containing VAV or combination sash fume hoods</w:t>
      </w:r>
      <w:r w:rsidR="00ED495E">
        <w:t>.  This shall</w:t>
      </w:r>
      <w:r>
        <w:t xml:space="preserve"> </w:t>
      </w:r>
      <w:r w:rsidR="00360D1C" w:rsidRPr="002C0CBB">
        <w:t>includ</w:t>
      </w:r>
      <w:r w:rsidR="00ED495E">
        <w:t>e</w:t>
      </w:r>
      <w:r w:rsidR="00360D1C" w:rsidRPr="002C0CBB">
        <w:t xml:space="preserve"> </w:t>
      </w:r>
      <w:r>
        <w:t xml:space="preserve">all devices specified in this section and </w:t>
      </w:r>
      <w:r w:rsidR="00CF06A0">
        <w:t xml:space="preserve">programming, </w:t>
      </w:r>
      <w:r w:rsidR="00360D1C" w:rsidRPr="002C0CBB">
        <w:t xml:space="preserve">controllers, </w:t>
      </w:r>
      <w:r w:rsidR="00515597" w:rsidRPr="002C0CBB">
        <w:t>software</w:t>
      </w:r>
      <w:r w:rsidR="00AE3109" w:rsidRPr="002C0CBB">
        <w:t>;</w:t>
      </w:r>
      <w:r w:rsidR="00515597" w:rsidRPr="002C0CBB">
        <w:t xml:space="preserve"> </w:t>
      </w:r>
      <w:r w:rsidR="00360D1C" w:rsidRPr="002C0CBB">
        <w:t>temperature, pressure, and other sensors/transmitters; control valves</w:t>
      </w:r>
      <w:r w:rsidR="00AE3109" w:rsidRPr="002C0CBB">
        <w:t>;</w:t>
      </w:r>
      <w:r w:rsidR="00360D1C" w:rsidRPr="002C0CBB">
        <w:t xml:space="preserve"> control, network, and power wiring; routers, servers, and all other devices required for a complete system</w:t>
      </w:r>
      <w:r w:rsidR="00515597" w:rsidRPr="002C0CBB">
        <w:t>.</w:t>
      </w:r>
    </w:p>
    <w:p w:rsidR="00F00CC7" w:rsidRPr="002C0CBB" w:rsidRDefault="00BD1E93" w:rsidP="005103AB">
      <w:pPr>
        <w:pStyle w:val="PR2"/>
      </w:pPr>
      <w:r>
        <w:t>Laboratory control</w:t>
      </w:r>
      <w:r w:rsidRPr="002C0CBB">
        <w:t xml:space="preserve"> </w:t>
      </w:r>
      <w:r w:rsidR="00F00CC7" w:rsidRPr="002C0CBB">
        <w:t xml:space="preserve">system shall be Direct Digital Control </w:t>
      </w:r>
      <w:r w:rsidR="00DC3B2A" w:rsidRPr="002C0CBB">
        <w:t xml:space="preserve">(DDC) </w:t>
      </w:r>
      <w:r w:rsidR="00F00CC7" w:rsidRPr="002C0CBB">
        <w:t>type.</w:t>
      </w:r>
    </w:p>
    <w:p w:rsidR="00515597" w:rsidRPr="002C0CBB" w:rsidRDefault="00BD1E93" w:rsidP="005103AB">
      <w:pPr>
        <w:pStyle w:val="PR2"/>
      </w:pPr>
      <w:r>
        <w:t>Laboratory control</w:t>
      </w:r>
      <w:r w:rsidRPr="002C0CBB">
        <w:t xml:space="preserve"> </w:t>
      </w:r>
      <w:r w:rsidR="00515597" w:rsidRPr="002C0CBB">
        <w:t xml:space="preserve">system shall function to achieve the </w:t>
      </w:r>
      <w:r w:rsidR="00630663" w:rsidRPr="002C0CBB">
        <w:t>sequences</w:t>
      </w:r>
      <w:r w:rsidR="00515597" w:rsidRPr="002C0CBB">
        <w:t xml:space="preserve"> of operation detailed on the drawings</w:t>
      </w:r>
      <w:r w:rsidR="00630663" w:rsidRPr="002C0CBB">
        <w:t>.</w:t>
      </w:r>
    </w:p>
    <w:p w:rsidR="00515597" w:rsidRPr="002C0CBB" w:rsidRDefault="00515597" w:rsidP="005103AB">
      <w:pPr>
        <w:pStyle w:val="PR2"/>
      </w:pPr>
      <w:r w:rsidRPr="002C0CBB">
        <w:t xml:space="preserve">Each laboratory shall have a dedicated </w:t>
      </w:r>
      <w:r w:rsidR="00B320CB">
        <w:t>laboratory control</w:t>
      </w:r>
      <w:r w:rsidR="00B320CB" w:rsidRPr="002C0CBB">
        <w:t xml:space="preserve"> </w:t>
      </w:r>
      <w:r w:rsidR="0043194F" w:rsidRPr="002C0CBB">
        <w:t xml:space="preserve">system.  </w:t>
      </w:r>
      <w:r w:rsidR="00BD1E93">
        <w:t>Laboratory control</w:t>
      </w:r>
      <w:r w:rsidR="00F00CC7" w:rsidRPr="002C0CBB">
        <w:t xml:space="preserve"> systems</w:t>
      </w:r>
      <w:r w:rsidR="0043194F" w:rsidRPr="002C0CBB">
        <w:t xml:space="preserve"> shall be independent and stand-alone </w:t>
      </w:r>
      <w:r w:rsidR="00E90B82" w:rsidRPr="002C0CBB">
        <w:t xml:space="preserve">from the </w:t>
      </w:r>
      <w:r w:rsidR="00191E92" w:rsidRPr="002C0CBB">
        <w:t>Owner's</w:t>
      </w:r>
      <w:r w:rsidR="00E90B82" w:rsidRPr="002C0CBB">
        <w:t xml:space="preserve"> </w:t>
      </w:r>
      <w:r w:rsidR="00D22B57" w:rsidRPr="002C0CBB">
        <w:t>BAS</w:t>
      </w:r>
      <w:r w:rsidR="0043194F" w:rsidRPr="002C0CBB">
        <w:t xml:space="preserve">.  Failures of the </w:t>
      </w:r>
      <w:r w:rsidR="00AE3109" w:rsidRPr="002C0CBB">
        <w:t xml:space="preserve">BAS </w:t>
      </w:r>
      <w:r w:rsidR="0043194F" w:rsidRPr="002C0CBB">
        <w:t>system</w:t>
      </w:r>
      <w:r w:rsidR="00E90B82" w:rsidRPr="002C0CBB">
        <w:t xml:space="preserve"> or </w:t>
      </w:r>
      <w:r w:rsidR="0043194F" w:rsidRPr="002C0CBB">
        <w:t xml:space="preserve">network </w:t>
      </w:r>
      <w:r w:rsidR="00630663" w:rsidRPr="002C0CBB">
        <w:t>communications</w:t>
      </w:r>
      <w:r w:rsidR="00E90B82" w:rsidRPr="002C0CBB">
        <w:t xml:space="preserve"> between the </w:t>
      </w:r>
      <w:r w:rsidR="00AE3109" w:rsidRPr="002C0CBB">
        <w:t xml:space="preserve">BAS </w:t>
      </w:r>
      <w:r w:rsidR="00E90B82" w:rsidRPr="002C0CBB">
        <w:t xml:space="preserve">and the </w:t>
      </w:r>
      <w:r w:rsidR="00BD1E93">
        <w:t>Laboratory control</w:t>
      </w:r>
      <w:r w:rsidR="00E90B82" w:rsidRPr="002C0CBB">
        <w:t xml:space="preserve"> system (cut communication cables, router or server failures, etc.) shall have no impact on </w:t>
      </w:r>
      <w:r w:rsidR="00630663" w:rsidRPr="002C0CBB">
        <w:t xml:space="preserve">individual </w:t>
      </w:r>
      <w:r w:rsidR="00E90B82" w:rsidRPr="002C0CBB">
        <w:t>laboratory control.</w:t>
      </w:r>
    </w:p>
    <w:p w:rsidR="00A2762C" w:rsidRPr="002C0CBB" w:rsidRDefault="007927D1" w:rsidP="005103AB">
      <w:pPr>
        <w:pStyle w:val="PR2"/>
      </w:pPr>
      <w:r w:rsidRPr="002C0CBB">
        <w:t xml:space="preserve">The </w:t>
      </w:r>
      <w:r w:rsidR="00BD1E93">
        <w:t>laboratory control</w:t>
      </w:r>
      <w:r w:rsidRPr="002C0CBB">
        <w:t xml:space="preserve"> system shall perform the following control functions: </w:t>
      </w:r>
    </w:p>
    <w:p w:rsidR="007927D1" w:rsidRPr="002C0CBB" w:rsidRDefault="007927D1" w:rsidP="005103AB">
      <w:pPr>
        <w:pStyle w:val="PR3"/>
      </w:pPr>
      <w:r w:rsidRPr="002C0CBB">
        <w:t xml:space="preserve">Lab </w:t>
      </w:r>
      <w:r w:rsidR="00E673EC" w:rsidRPr="002C0CBB">
        <w:t>P</w:t>
      </w:r>
      <w:r w:rsidRPr="002C0CBB">
        <w:t xml:space="preserve">ressurization </w:t>
      </w:r>
      <w:r w:rsidR="00E673EC" w:rsidRPr="002C0CBB">
        <w:t>C</w:t>
      </w:r>
      <w:r w:rsidRPr="002C0CBB">
        <w:t>ontrol</w:t>
      </w:r>
      <w:r w:rsidR="00925AE0" w:rsidRPr="002C0CBB">
        <w:t>:</w:t>
      </w:r>
      <w:r w:rsidR="00E673EC" w:rsidRPr="002C0CBB">
        <w:t xml:space="preserve"> </w:t>
      </w:r>
      <w:r w:rsidRPr="002C0CBB">
        <w:t xml:space="preserve"> </w:t>
      </w:r>
      <w:r w:rsidR="00E673EC" w:rsidRPr="002C0CBB">
        <w:t>C</w:t>
      </w:r>
      <w:r w:rsidRPr="002C0CBB">
        <w:t xml:space="preserve">ontrol supply and </w:t>
      </w:r>
      <w:r w:rsidR="00630663" w:rsidRPr="002C0CBB">
        <w:t>auxiliary</w:t>
      </w:r>
      <w:r w:rsidRPr="002C0CBB">
        <w:t xml:space="preserve"> exhaust </w:t>
      </w:r>
      <w:r w:rsidR="00925AE0" w:rsidRPr="002C0CBB">
        <w:t xml:space="preserve">LTAUs </w:t>
      </w:r>
      <w:r w:rsidR="00630663" w:rsidRPr="002C0CBB">
        <w:t>at</w:t>
      </w:r>
      <w:r w:rsidRPr="002C0CBB">
        <w:t xml:space="preserve"> a volumetric offset </w:t>
      </w:r>
      <w:r w:rsidR="00630663" w:rsidRPr="002C0CBB">
        <w:t xml:space="preserve">to maintain lab </w:t>
      </w:r>
      <w:r w:rsidR="00676B96" w:rsidRPr="002C0CBB">
        <w:t xml:space="preserve">pressurization </w:t>
      </w:r>
      <w:r w:rsidRPr="002C0CBB">
        <w:t>positive, negative, or neutral</w:t>
      </w:r>
      <w:r w:rsidR="00630663" w:rsidRPr="002C0CBB">
        <w:t>.</w:t>
      </w:r>
      <w:r w:rsidR="00146F39" w:rsidRPr="002C0CBB">
        <w:t xml:space="preserve"> Controller shall maintain a constant offset (adjustable) between the sum of the room's total exhaust and the make-up/supply air volumes.  This offset shall represent the volume of air that will transfer to or from the corridor or other adjacent rooms.</w:t>
      </w:r>
      <w:r w:rsidR="002329FE" w:rsidRPr="002C0CBB">
        <w:t xml:space="preserve">  Pressurization control shall consider networked devices, non-networked devices, and any number of constant volume devices.</w:t>
      </w:r>
    </w:p>
    <w:p w:rsidR="007927D1" w:rsidRPr="002C0CBB" w:rsidRDefault="007927D1" w:rsidP="005103AB">
      <w:pPr>
        <w:pStyle w:val="PR3"/>
      </w:pPr>
      <w:r w:rsidRPr="002C0CBB">
        <w:t xml:space="preserve">Lab </w:t>
      </w:r>
      <w:r w:rsidR="00630663" w:rsidRPr="002C0CBB">
        <w:t>Temperature</w:t>
      </w:r>
      <w:r w:rsidRPr="002C0CBB">
        <w:t xml:space="preserve"> </w:t>
      </w:r>
      <w:r w:rsidR="00E673EC" w:rsidRPr="002C0CBB">
        <w:t>C</w:t>
      </w:r>
      <w:r w:rsidRPr="002C0CBB">
        <w:t>ontrol</w:t>
      </w:r>
      <w:r w:rsidR="00925AE0" w:rsidRPr="002C0CBB">
        <w:t>:</w:t>
      </w:r>
      <w:r w:rsidR="00E673EC" w:rsidRPr="002C0CBB">
        <w:t xml:space="preserve">  Regulate lab space </w:t>
      </w:r>
      <w:r w:rsidR="00630663" w:rsidRPr="002C0CBB">
        <w:t>temperature</w:t>
      </w:r>
      <w:r w:rsidR="00E673EC" w:rsidRPr="002C0CBB">
        <w:t xml:space="preserve"> through a combination of supply air </w:t>
      </w:r>
      <w:r w:rsidR="00630663" w:rsidRPr="002C0CBB">
        <w:t>volumetric</w:t>
      </w:r>
      <w:r w:rsidR="00E673EC" w:rsidRPr="002C0CBB">
        <w:t xml:space="preserve"> control and control of reheat coils and other </w:t>
      </w:r>
      <w:r w:rsidR="00630663" w:rsidRPr="002C0CBB">
        <w:t>auxiliary</w:t>
      </w:r>
      <w:r w:rsidR="00E673EC" w:rsidRPr="002C0CBB">
        <w:t xml:space="preserve"> </w:t>
      </w:r>
      <w:r w:rsidR="00630663" w:rsidRPr="002C0CBB">
        <w:t>temperature</w:t>
      </w:r>
      <w:r w:rsidR="00E673EC" w:rsidRPr="002C0CBB">
        <w:t xml:space="preserve"> control </w:t>
      </w:r>
      <w:r w:rsidR="00630663" w:rsidRPr="002C0CBB">
        <w:t>devices</w:t>
      </w:r>
      <w:r w:rsidR="00E673EC" w:rsidRPr="002C0CBB">
        <w:t xml:space="preserve">, in response to </w:t>
      </w:r>
      <w:r w:rsidR="00630663" w:rsidRPr="002C0CBB">
        <w:t>temperature</w:t>
      </w:r>
      <w:r w:rsidR="00E673EC" w:rsidRPr="002C0CBB">
        <w:t xml:space="preserve"> sensor(s).</w:t>
      </w:r>
    </w:p>
    <w:p w:rsidR="007927D1" w:rsidRPr="002C0CBB" w:rsidRDefault="00E673EC" w:rsidP="005103AB">
      <w:pPr>
        <w:pStyle w:val="PR3"/>
      </w:pPr>
      <w:r w:rsidRPr="002C0CBB">
        <w:t xml:space="preserve">Occupancy Control: Reset </w:t>
      </w:r>
      <w:r w:rsidR="00925AE0" w:rsidRPr="002C0CBB">
        <w:t>LTAU</w:t>
      </w:r>
      <w:r w:rsidRPr="002C0CBB">
        <w:t xml:space="preserve"> </w:t>
      </w:r>
      <w:r w:rsidR="00676B96" w:rsidRPr="002C0CBB">
        <w:t xml:space="preserve">minimum </w:t>
      </w:r>
      <w:r w:rsidRPr="002C0CBB">
        <w:t xml:space="preserve">volume </w:t>
      </w:r>
      <w:r w:rsidR="00630663" w:rsidRPr="002C0CBB">
        <w:t>settings</w:t>
      </w:r>
      <w:r w:rsidRPr="002C0CBB">
        <w:t xml:space="preserve"> </w:t>
      </w:r>
      <w:r w:rsidR="002543C3" w:rsidRPr="002C0CBB">
        <w:t xml:space="preserve">and/or </w:t>
      </w:r>
      <w:r w:rsidR="00630663" w:rsidRPr="002C0CBB">
        <w:t>temperature</w:t>
      </w:r>
      <w:r w:rsidR="002543C3" w:rsidRPr="002C0CBB">
        <w:t xml:space="preserve"> control </w:t>
      </w:r>
      <w:r w:rsidR="00AD630B" w:rsidRPr="002C0CBB">
        <w:t>set points</w:t>
      </w:r>
      <w:r w:rsidR="002543C3" w:rsidRPr="002C0CBB">
        <w:t xml:space="preserve">, </w:t>
      </w:r>
      <w:r w:rsidRPr="002C0CBB">
        <w:t xml:space="preserve">based </w:t>
      </w:r>
      <w:r w:rsidR="00925AE0" w:rsidRPr="002C0CBB">
        <w:t>upon</w:t>
      </w:r>
      <w:r w:rsidR="00676B96" w:rsidRPr="002C0CBB">
        <w:t xml:space="preserve"> </w:t>
      </w:r>
      <w:r w:rsidRPr="002C0CBB">
        <w:t>external signal</w:t>
      </w:r>
      <w:r w:rsidR="00925AE0" w:rsidRPr="002C0CBB">
        <w:t>s</w:t>
      </w:r>
      <w:r w:rsidRPr="002C0CBB">
        <w:t xml:space="preserve"> from </w:t>
      </w:r>
      <w:r w:rsidR="00630663" w:rsidRPr="002C0CBB">
        <w:t>occupancy</w:t>
      </w:r>
      <w:r w:rsidRPr="002C0CBB">
        <w:t xml:space="preserve"> detector</w:t>
      </w:r>
      <w:r w:rsidR="00925AE0" w:rsidRPr="002C0CBB">
        <w:t>s</w:t>
      </w:r>
      <w:r w:rsidR="00560F09" w:rsidRPr="002C0CBB">
        <w:t>, local over-ride button</w:t>
      </w:r>
      <w:r w:rsidR="00925AE0" w:rsidRPr="002C0CBB">
        <w:t>s</w:t>
      </w:r>
      <w:r w:rsidR="00560F09" w:rsidRPr="002C0CBB">
        <w:t xml:space="preserve">, and similar </w:t>
      </w:r>
      <w:r w:rsidRPr="002C0CBB">
        <w:t>device</w:t>
      </w:r>
      <w:r w:rsidR="002329FE" w:rsidRPr="002C0CBB">
        <w:t>s</w:t>
      </w:r>
      <w:r w:rsidRPr="002C0CBB">
        <w:t xml:space="preserve">. </w:t>
      </w:r>
    </w:p>
    <w:p w:rsidR="00630663" w:rsidRPr="002C0CBB" w:rsidRDefault="00630663" w:rsidP="005103AB">
      <w:pPr>
        <w:pStyle w:val="PR3"/>
      </w:pPr>
      <w:r w:rsidRPr="002C0CBB">
        <w:t>Constant Volume Control</w:t>
      </w:r>
      <w:r w:rsidR="00925AE0" w:rsidRPr="002C0CBB">
        <w:t>:</w:t>
      </w:r>
      <w:r w:rsidRPr="002C0CBB">
        <w:t xml:space="preserve">  The </w:t>
      </w:r>
      <w:r w:rsidR="00925AE0" w:rsidRPr="002C0CBB">
        <w:t>LTAU</w:t>
      </w:r>
      <w:r w:rsidRPr="002C0CBB">
        <w:t xml:space="preserve"> shall maintain a constant airflow </w:t>
      </w:r>
      <w:r w:rsidR="00AD630B" w:rsidRPr="002C0CBB">
        <w:t>set point</w:t>
      </w:r>
      <w:r w:rsidRPr="002C0CBB">
        <w:t>.</w:t>
      </w:r>
    </w:p>
    <w:p w:rsidR="00E673EC" w:rsidRPr="002C0CBB" w:rsidRDefault="00E673EC" w:rsidP="005103AB">
      <w:pPr>
        <w:pStyle w:val="PR3"/>
      </w:pPr>
      <w:r w:rsidRPr="002C0CBB">
        <w:t>Fume Hood Control</w:t>
      </w:r>
      <w:r w:rsidR="00925AE0" w:rsidRPr="002C0CBB">
        <w:t>:</w:t>
      </w:r>
      <w:r w:rsidRPr="002C0CBB">
        <w:t xml:space="preserve"> Control the face velocity of fume hoods </w:t>
      </w:r>
      <w:r w:rsidR="00630663" w:rsidRPr="002C0CBB">
        <w:t>indicated</w:t>
      </w:r>
      <w:r w:rsidRPr="002C0CBB">
        <w:t xml:space="preserve"> to be </w:t>
      </w:r>
      <w:r w:rsidR="00630663" w:rsidRPr="002C0CBB">
        <w:t>variable</w:t>
      </w:r>
      <w:r w:rsidRPr="002C0CBB">
        <w:t xml:space="preserve"> </w:t>
      </w:r>
      <w:r w:rsidR="00DB1AC9" w:rsidRPr="002C0CBB">
        <w:t xml:space="preserve">air </w:t>
      </w:r>
      <w:r w:rsidRPr="002C0CBB">
        <w:t xml:space="preserve">volume </w:t>
      </w:r>
      <w:r w:rsidR="00DB1AC9" w:rsidRPr="002C0CBB">
        <w:t xml:space="preserve">(VAV) </w:t>
      </w:r>
      <w:r w:rsidRPr="002C0CBB">
        <w:t>type</w:t>
      </w:r>
      <w:r w:rsidR="002543C3" w:rsidRPr="002C0CBB">
        <w:t>.</w:t>
      </w:r>
    </w:p>
    <w:p w:rsidR="002543C3" w:rsidRPr="002C0CBB" w:rsidRDefault="002543C3" w:rsidP="005103AB">
      <w:pPr>
        <w:pStyle w:val="PR3"/>
      </w:pPr>
      <w:r w:rsidRPr="002C0CBB">
        <w:t xml:space="preserve">Fume Hood Monitoring: Alarm </w:t>
      </w:r>
      <w:r w:rsidR="00544E29" w:rsidRPr="002C0CBB">
        <w:t xml:space="preserve">various </w:t>
      </w:r>
      <w:r w:rsidRPr="002C0CBB">
        <w:t>conditions at each fume hood.</w:t>
      </w:r>
    </w:p>
    <w:p w:rsidR="002543C3" w:rsidRPr="002C0CBB" w:rsidRDefault="002543C3" w:rsidP="005103AB">
      <w:pPr>
        <w:pStyle w:val="PR3"/>
      </w:pPr>
      <w:r w:rsidRPr="002C0CBB">
        <w:t xml:space="preserve">Other </w:t>
      </w:r>
      <w:r w:rsidR="00630663" w:rsidRPr="002C0CBB">
        <w:t xml:space="preserve">lab </w:t>
      </w:r>
      <w:r w:rsidRPr="002C0CBB">
        <w:t xml:space="preserve">control </w:t>
      </w:r>
      <w:r w:rsidR="00630663" w:rsidRPr="002C0CBB">
        <w:t>functions</w:t>
      </w:r>
      <w:r w:rsidRPr="002C0CBB">
        <w:t xml:space="preserve"> as indicated on the drawings.</w:t>
      </w:r>
    </w:p>
    <w:p w:rsidR="002543C3" w:rsidRDefault="002543C3" w:rsidP="005103AB">
      <w:pPr>
        <w:pStyle w:val="PR3"/>
      </w:pPr>
      <w:r w:rsidRPr="002C0CBB">
        <w:t xml:space="preserve">Interface with the </w:t>
      </w:r>
      <w:r w:rsidR="00CD3C06">
        <w:t xml:space="preserve">Owner’s Siemens Apogee PPCL </w:t>
      </w:r>
      <w:r w:rsidRPr="002C0CBB">
        <w:t xml:space="preserve">Building </w:t>
      </w:r>
      <w:r w:rsidR="00AE3109" w:rsidRPr="002C0CBB">
        <w:t xml:space="preserve">Automation </w:t>
      </w:r>
      <w:r w:rsidRPr="002C0CBB">
        <w:t>System</w:t>
      </w:r>
      <w:r w:rsidR="00630663" w:rsidRPr="002C0CBB">
        <w:t>.</w:t>
      </w:r>
    </w:p>
    <w:p w:rsidR="0053436E" w:rsidRDefault="007D76CF" w:rsidP="005103AB">
      <w:pPr>
        <w:pStyle w:val="PR2"/>
      </w:pPr>
      <w:r w:rsidRPr="002C0CBB">
        <w:t xml:space="preserve">Input power requirements for </w:t>
      </w:r>
      <w:r w:rsidR="00BD1E93">
        <w:t>laboratory control</w:t>
      </w:r>
      <w:r w:rsidRPr="002C0CBB">
        <w:t xml:space="preserve"> devices shall not exceed 120 VAC.</w:t>
      </w:r>
    </w:p>
    <w:p w:rsidR="00933E2A" w:rsidRDefault="008314C8" w:rsidP="008314C8">
      <w:pPr>
        <w:pStyle w:val="PR2"/>
      </w:pPr>
      <w:r>
        <w:t>Each lab</w:t>
      </w:r>
      <w:r w:rsidRPr="008314C8">
        <w:t xml:space="preserve"> </w:t>
      </w:r>
      <w:r w:rsidRPr="00933E2A">
        <w:t xml:space="preserve">room shall include a labeled Room Differential Pressure Indicating Gauge to indicate room pressurization relative to the adjacent room or corridor. Provide an engraved POS/NEG label (with 3/8” high lettering) adjacent to the gauge labeled “Correct Room Pressure Offset: X, where X = “POS” (positive) or “NEG” (negative) as indicated by the room volumetric offset indicated on the design documents.  </w:t>
      </w:r>
    </w:p>
    <w:p w:rsidR="00A2762C" w:rsidRPr="002C0CBB" w:rsidRDefault="005F7E39" w:rsidP="005103AB">
      <w:pPr>
        <w:pStyle w:val="ART"/>
      </w:pPr>
      <w:r w:rsidRPr="002C0CBB">
        <w:t>Laboratory Terminal airflow units</w:t>
      </w:r>
    </w:p>
    <w:p w:rsidR="00A15216" w:rsidRPr="002C0CBB" w:rsidRDefault="005F7E39" w:rsidP="005103AB">
      <w:pPr>
        <w:pStyle w:val="PR1"/>
      </w:pPr>
      <w:r w:rsidRPr="002C0CBB">
        <w:t xml:space="preserve">The laboratory terminal airflow unit shall be of venturi control type utilizing a cone shaped element. </w:t>
      </w:r>
      <w:r w:rsidR="008B719C">
        <w:t xml:space="preserve">The position of the valve cone assembly shall be factory characterized to determine a </w:t>
      </w:r>
      <w:r w:rsidR="00630AD1">
        <w:t xml:space="preserve">position versus air flow volume relationship.  </w:t>
      </w:r>
      <w:r w:rsidR="008B719C">
        <w:t xml:space="preserve">Air flow control shall be achieved by moving the valve cone assembly to </w:t>
      </w:r>
      <w:r w:rsidR="00630AD1">
        <w:t xml:space="preserve">the </w:t>
      </w:r>
      <w:r w:rsidR="008B719C">
        <w:t xml:space="preserve">factory characterized position </w:t>
      </w:r>
      <w:r w:rsidR="00630AD1">
        <w:t xml:space="preserve">that </w:t>
      </w:r>
      <w:r w:rsidR="007C3243">
        <w:t xml:space="preserve">provides </w:t>
      </w:r>
      <w:r w:rsidR="00630AD1">
        <w:t xml:space="preserve">the required air volume. </w:t>
      </w:r>
      <w:r w:rsidR="001954E4">
        <w:t>Air flow control shall not be achieved by air flow measurement</w:t>
      </w:r>
      <w:r w:rsidR="00630AD1">
        <w:t xml:space="preserve">. However, air flow </w:t>
      </w:r>
      <w:r w:rsidR="00002E1F">
        <w:t>measurement</w:t>
      </w:r>
      <w:r w:rsidR="00630AD1">
        <w:t xml:space="preserve"> shall be permitted </w:t>
      </w:r>
      <w:r w:rsidR="00002E1F">
        <w:t xml:space="preserve">at inlet velocities 350 fpm and greater, </w:t>
      </w:r>
      <w:r w:rsidR="00630AD1">
        <w:t xml:space="preserve">for fine tuning valve cone assembly position </w:t>
      </w:r>
      <w:r w:rsidR="007C3243">
        <w:t xml:space="preserve">after </w:t>
      </w:r>
      <w:r w:rsidR="00002E1F">
        <w:t>movement</w:t>
      </w:r>
      <w:r w:rsidR="007C3243">
        <w:t xml:space="preserve"> to </w:t>
      </w:r>
      <w:r w:rsidR="00AD468E">
        <w:t xml:space="preserve">the </w:t>
      </w:r>
      <w:r w:rsidR="007C3243">
        <w:t>factory characterized position.</w:t>
      </w:r>
      <w:r w:rsidR="00AD468E">
        <w:t xml:space="preserve"> </w:t>
      </w:r>
      <w:r w:rsidR="00002E1F">
        <w:t>Control shall be p</w:t>
      </w:r>
      <w:r w:rsidR="00351532">
        <w:t>ressure independent</w:t>
      </w:r>
      <w:r w:rsidR="00002E1F">
        <w:t xml:space="preserve">, accomplished </w:t>
      </w:r>
      <w:r w:rsidR="00351532">
        <w:t xml:space="preserve">by the </w:t>
      </w:r>
      <w:r w:rsidR="00AD468E">
        <w:t xml:space="preserve">cone/spring </w:t>
      </w:r>
      <w:r w:rsidR="00351532">
        <w:t xml:space="preserve">element continuously </w:t>
      </w:r>
      <w:r w:rsidR="00002E1F">
        <w:t>adjusting</w:t>
      </w:r>
      <w:r w:rsidR="00351532">
        <w:t xml:space="preserve"> position relative to the venturi orifice </w:t>
      </w:r>
      <w:r w:rsidR="00002E1F">
        <w:t>to compensate for duct</w:t>
      </w:r>
      <w:r w:rsidR="00351532">
        <w:t xml:space="preserve"> pressure fluctuations.</w:t>
      </w:r>
    </w:p>
    <w:p w:rsidR="00B22284" w:rsidRDefault="00B22284" w:rsidP="005103AB">
      <w:pPr>
        <w:pStyle w:val="PR1"/>
      </w:pPr>
      <w:r>
        <w:t xml:space="preserve">Provide LTAUs of the diameter and volumetric range </w:t>
      </w:r>
      <w:r w:rsidR="00A302B9">
        <w:t>indicated</w:t>
      </w:r>
      <w:r>
        <w:t xml:space="preserve"> on the drawings.  Provide larger</w:t>
      </w:r>
      <w:r w:rsidR="00224D88">
        <w:t xml:space="preserve">, </w:t>
      </w:r>
      <w:r>
        <w:t>smaller</w:t>
      </w:r>
      <w:r w:rsidR="00224D88">
        <w:t xml:space="preserve">, </w:t>
      </w:r>
      <w:r w:rsidR="00FB5671">
        <w:t>fewer, or a</w:t>
      </w:r>
      <w:r w:rsidR="00224D88">
        <w:t xml:space="preserve">dditional </w:t>
      </w:r>
      <w:r>
        <w:t xml:space="preserve">valves </w:t>
      </w:r>
      <w:r w:rsidR="00A302B9">
        <w:t xml:space="preserve">versus that indicated when necessary to match </w:t>
      </w:r>
      <w:r>
        <w:t xml:space="preserve">the volumetric range </w:t>
      </w:r>
      <w:r w:rsidR="00A302B9">
        <w:t>specified</w:t>
      </w:r>
      <w:r>
        <w:t xml:space="preserve"> on the drawings</w:t>
      </w:r>
      <w:r w:rsidR="00A302B9">
        <w:t xml:space="preserve"> (this may be necessary when providing valves from a mfr</w:t>
      </w:r>
      <w:r>
        <w:t>.</w:t>
      </w:r>
      <w:r w:rsidR="00A302B9">
        <w:t xml:space="preserve"> other than the design basis).</w:t>
      </w:r>
      <w:r>
        <w:t xml:space="preserve"> </w:t>
      </w:r>
    </w:p>
    <w:p w:rsidR="0053436E" w:rsidRPr="00F76DCE" w:rsidRDefault="00182736" w:rsidP="005103AB">
      <w:pPr>
        <w:pStyle w:val="PR2"/>
      </w:pPr>
      <w:r w:rsidRPr="00F76DCE">
        <w:t xml:space="preserve">Include all required costs to </w:t>
      </w:r>
      <w:r w:rsidR="00A302B9" w:rsidRPr="00F76DCE">
        <w:t xml:space="preserve">adjust duct layout and provide </w:t>
      </w:r>
      <w:r w:rsidR="001E404F" w:rsidRPr="00F76DCE">
        <w:t xml:space="preserve">any </w:t>
      </w:r>
      <w:r w:rsidR="00A302B9" w:rsidRPr="00F76DCE">
        <w:t xml:space="preserve">required transition fittings </w:t>
      </w:r>
      <w:r w:rsidR="008A208A" w:rsidRPr="00E60F8A">
        <w:t xml:space="preserve">or additional duct </w:t>
      </w:r>
      <w:r w:rsidR="001E404F" w:rsidRPr="00E60F8A">
        <w:t xml:space="preserve">necessary </w:t>
      </w:r>
      <w:r w:rsidR="00A302B9" w:rsidRPr="00E60F8A">
        <w:t xml:space="preserve">to accommodate the </w:t>
      </w:r>
      <w:r w:rsidR="008A208A" w:rsidRPr="00E60F8A">
        <w:t>par</w:t>
      </w:r>
      <w:r w:rsidR="008A208A" w:rsidRPr="005103AB">
        <w:t xml:space="preserve">ticular </w:t>
      </w:r>
      <w:r w:rsidR="00A302B9" w:rsidRPr="005103AB">
        <w:t>valve</w:t>
      </w:r>
      <w:r w:rsidR="00224D88" w:rsidRPr="000638E8">
        <w:t>s</w:t>
      </w:r>
      <w:r w:rsidR="00A302B9" w:rsidRPr="000638E8">
        <w:t xml:space="preserve"> </w:t>
      </w:r>
      <w:r w:rsidR="00A302B9" w:rsidRPr="00026CE5">
        <w:t>provided.</w:t>
      </w:r>
    </w:p>
    <w:p w:rsidR="005F7E39" w:rsidRPr="002C0CBB" w:rsidRDefault="005F7E39" w:rsidP="005103AB">
      <w:pPr>
        <w:pStyle w:val="PR1"/>
      </w:pPr>
      <w:r w:rsidRPr="002C0CBB">
        <w:t>LTAUs shall have an equal percentage flow characteristic to provide stable control at low flow values.  Butterfly, opposed blade, or parallel blade style damper</w:t>
      </w:r>
      <w:r w:rsidR="004702F5">
        <w:t>s</w:t>
      </w:r>
      <w:r w:rsidRPr="002C0CBB">
        <w:t xml:space="preserve"> or VAV boxes are not acceptable</w:t>
      </w:r>
    </w:p>
    <w:p w:rsidR="005F7E39" w:rsidRPr="002C0CBB" w:rsidRDefault="000E5BFE" w:rsidP="005103AB">
      <w:pPr>
        <w:pStyle w:val="PR1"/>
      </w:pPr>
      <w:r w:rsidRPr="002C0CBB">
        <w:t>LTAUs</w:t>
      </w:r>
      <w:r w:rsidR="005F7E39" w:rsidRPr="002C0CBB">
        <w:t xml:space="preserve"> shall provide pressure independent air flow control </w:t>
      </w:r>
      <w:r w:rsidR="00FD0B33">
        <w:t>and</w:t>
      </w:r>
      <w:r w:rsidR="00FD0B33" w:rsidRPr="002C0CBB">
        <w:t xml:space="preserve"> </w:t>
      </w:r>
      <w:r w:rsidR="005F7E39" w:rsidRPr="002C0CBB">
        <w:t>the scheduled air flows over a pressure range of 0.3" WG to 3.0" WG static pressure drop across the valve.</w:t>
      </w:r>
      <w:r w:rsidRPr="002C0CBB">
        <w:t xml:space="preserve">  </w:t>
      </w:r>
      <w:r w:rsidR="00BD494B" w:rsidRPr="002C0CBB">
        <w:t>LTAU shall r</w:t>
      </w:r>
      <w:r w:rsidRPr="002C0CBB">
        <w:t>espon</w:t>
      </w:r>
      <w:r w:rsidR="00BD494B" w:rsidRPr="002C0CBB">
        <w:t>d</w:t>
      </w:r>
      <w:r w:rsidRPr="002C0CBB">
        <w:t xml:space="preserve"> </w:t>
      </w:r>
      <w:r w:rsidR="00BD494B" w:rsidRPr="002C0CBB">
        <w:t>within 1 second of a change in duct static pressure/flow change under all conditions.</w:t>
      </w:r>
    </w:p>
    <w:p w:rsidR="005F7E39" w:rsidRPr="002C0CBB" w:rsidRDefault="00FD0B33" w:rsidP="005103AB">
      <w:pPr>
        <w:pStyle w:val="PR1"/>
      </w:pPr>
      <w:r>
        <w:t xml:space="preserve">Total </w:t>
      </w:r>
      <w:r w:rsidR="005F7E39" w:rsidRPr="002C0CBB">
        <w:t xml:space="preserve">LTAU </w:t>
      </w:r>
      <w:r w:rsidR="00123340">
        <w:t>control</w:t>
      </w:r>
      <w:r w:rsidR="00DE2D86">
        <w:t xml:space="preserve"> </w:t>
      </w:r>
      <w:r w:rsidR="00123340">
        <w:t>error</w:t>
      </w:r>
      <w:r w:rsidR="00123340" w:rsidRPr="002C0CBB">
        <w:t xml:space="preserve"> </w:t>
      </w:r>
      <w:r w:rsidR="00A9135D">
        <w:t>(</w:t>
      </w:r>
      <w:r w:rsidR="00A9135D" w:rsidRPr="002C0CBB">
        <w:t>including the combined effects of nonlinearity, hysteresis, repeatability, temperature and drift over a one year period</w:t>
      </w:r>
      <w:r w:rsidR="00A9135D">
        <w:t>)</w:t>
      </w:r>
      <w:r w:rsidR="00A9135D" w:rsidRPr="002C0CBB">
        <w:t xml:space="preserve"> </w:t>
      </w:r>
      <w:r w:rsidR="005F7E39" w:rsidRPr="002C0CBB">
        <w:t xml:space="preserve">shall </w:t>
      </w:r>
      <w:r>
        <w:t>not exceed</w:t>
      </w:r>
      <w:r w:rsidR="00123340">
        <w:t xml:space="preserve"> </w:t>
      </w:r>
      <w:r w:rsidR="005F7E39" w:rsidRPr="002C0CBB">
        <w:t xml:space="preserve">+/- 5% of </w:t>
      </w:r>
      <w:r w:rsidR="00123340">
        <w:t xml:space="preserve">flow </w:t>
      </w:r>
      <w:r w:rsidR="00AD630B">
        <w:t>set point</w:t>
      </w:r>
      <w:r w:rsidR="00123340">
        <w:t xml:space="preserve">.  </w:t>
      </w:r>
      <w:r>
        <w:t xml:space="preserve">Example: If the LTAU's current flow </w:t>
      </w:r>
      <w:r w:rsidR="00AD630B">
        <w:t>set point</w:t>
      </w:r>
      <w:r>
        <w:t xml:space="preserve"> is 1000 CFM, the volume of air </w:t>
      </w:r>
      <w:r w:rsidR="009812E7">
        <w:t>delivered</w:t>
      </w:r>
      <w:r>
        <w:t xml:space="preserve"> by the LTAU shall be </w:t>
      </w:r>
      <w:r w:rsidR="009812E7">
        <w:t>within</w:t>
      </w:r>
      <w:r>
        <w:t xml:space="preserve"> +/- 50 CFM of that </w:t>
      </w:r>
      <w:r w:rsidR="00AD630B">
        <w:t>set point</w:t>
      </w:r>
      <w:r>
        <w:t xml:space="preserve">.  </w:t>
      </w:r>
      <w:r w:rsidR="00123340">
        <w:t xml:space="preserve">This error shall not be exceeded </w:t>
      </w:r>
      <w:r w:rsidR="005F7E39" w:rsidRPr="002C0CBB">
        <w:t xml:space="preserve">regardless of duct inlet or exit </w:t>
      </w:r>
      <w:r w:rsidR="009812E7" w:rsidRPr="002C0CBB">
        <w:t>configurations</w:t>
      </w:r>
      <w:r w:rsidR="009812E7">
        <w:t>,</w:t>
      </w:r>
      <w:r w:rsidR="009812E7" w:rsidRPr="002C0CBB">
        <w:t xml:space="preserve"> over</w:t>
      </w:r>
      <w:r w:rsidR="005F7E39" w:rsidRPr="002C0CBB">
        <w:t xml:space="preserve"> </w:t>
      </w:r>
      <w:r w:rsidR="00B22284">
        <w:t xml:space="preserve">the entire </w:t>
      </w:r>
      <w:r w:rsidR="00FA2306" w:rsidRPr="00094A7F">
        <w:t xml:space="preserve">manufacturer’s </w:t>
      </w:r>
      <w:r w:rsidR="00B22284" w:rsidRPr="00094A7F">
        <w:t>cataloged</w:t>
      </w:r>
      <w:r w:rsidR="00B22284">
        <w:t xml:space="preserve"> volumetric operating range of the LTAU</w:t>
      </w:r>
      <w:r>
        <w:t xml:space="preserve">, and </w:t>
      </w:r>
      <w:r w:rsidR="009812E7">
        <w:t>at any</w:t>
      </w:r>
      <w:r w:rsidR="00123340">
        <w:t xml:space="preserve"> pressure drop across the LTAU from</w:t>
      </w:r>
      <w:r w:rsidR="005F7E39" w:rsidRPr="002C0CBB">
        <w:t xml:space="preserve"> 0.3" WG to 3.0" WG static pressure.</w:t>
      </w:r>
    </w:p>
    <w:p w:rsidR="007A3F71" w:rsidRPr="002C0CBB" w:rsidRDefault="007A3F71" w:rsidP="005103AB">
      <w:pPr>
        <w:pStyle w:val="PR2"/>
      </w:pPr>
      <w:r w:rsidRPr="002C0CBB">
        <w:t>Systems using air flow sensors</w:t>
      </w:r>
      <w:r w:rsidR="00DE2D86">
        <w:t xml:space="preserve"> (Siemens)</w:t>
      </w:r>
      <w:r w:rsidRPr="002C0CBB">
        <w:t>:</w:t>
      </w:r>
    </w:p>
    <w:p w:rsidR="001E404F" w:rsidRPr="00F76DCE" w:rsidRDefault="001E404F" w:rsidP="005103AB">
      <w:pPr>
        <w:pStyle w:val="PR3"/>
      </w:pPr>
      <w:r>
        <w:t xml:space="preserve">The +/- 5% control error specified above shall be achieved when one straight equivalent duct diameter is provided </w:t>
      </w:r>
      <w:r w:rsidRPr="002C0CBB">
        <w:t xml:space="preserve">upstream </w:t>
      </w:r>
      <w:r>
        <w:t>of the inlet to the LTAU</w:t>
      </w:r>
      <w:r w:rsidR="00F76DCE" w:rsidRPr="00F76DCE">
        <w:t>,</w:t>
      </w:r>
      <w:r w:rsidR="00F76DCE" w:rsidRPr="00473D55">
        <w:t xml:space="preserve"> regardless of LTAU exit conditions</w:t>
      </w:r>
      <w:r w:rsidRPr="00F76DCE">
        <w:t>.</w:t>
      </w:r>
    </w:p>
    <w:p w:rsidR="00FD0B33" w:rsidRPr="00F76DCE" w:rsidRDefault="00FA2306" w:rsidP="005103AB">
      <w:pPr>
        <w:pStyle w:val="PR3"/>
      </w:pPr>
      <w:r w:rsidRPr="00E60F8A">
        <w:t>P</w:t>
      </w:r>
      <w:r w:rsidR="00FD0B33" w:rsidRPr="00E60F8A">
        <w:t xml:space="preserve">rovide </w:t>
      </w:r>
      <w:r w:rsidR="00182736" w:rsidRPr="00E60F8A">
        <w:t xml:space="preserve">minimum </w:t>
      </w:r>
      <w:r w:rsidR="00FD0B33" w:rsidRPr="00E60F8A">
        <w:t xml:space="preserve">one straight equivalent duct diameter </w:t>
      </w:r>
      <w:r w:rsidR="00FD0B33" w:rsidRPr="005103AB">
        <w:t>upstream of the inlet to</w:t>
      </w:r>
      <w:r w:rsidR="00FD0B33" w:rsidRPr="000638E8">
        <w:t xml:space="preserve"> the LTAU</w:t>
      </w:r>
      <w:r w:rsidR="001E404F" w:rsidRPr="000638E8">
        <w:t>.</w:t>
      </w:r>
      <w:r w:rsidR="00F76DCE" w:rsidRPr="00473D55">
        <w:t xml:space="preserve"> Transitions connecting to the inlet or outlet of the LTAU and associated reheat coils shall not exceed 30 degrees.</w:t>
      </w:r>
    </w:p>
    <w:p w:rsidR="007A3F71" w:rsidRPr="002C0CBB" w:rsidRDefault="007A3F71" w:rsidP="005103AB">
      <w:pPr>
        <w:pStyle w:val="PR3"/>
      </w:pPr>
      <w:r w:rsidRPr="002C0CBB">
        <w:t>Airflow sensors shall be constructed of corrosion proof material for room supply</w:t>
      </w:r>
      <w:r w:rsidR="0011530A" w:rsidRPr="002C0CBB">
        <w:t>, return,</w:t>
      </w:r>
      <w:r w:rsidRPr="002C0CBB">
        <w:t xml:space="preserve"> and </w:t>
      </w:r>
      <w:r w:rsidR="00096279" w:rsidRPr="002C0CBB">
        <w:t>general</w:t>
      </w:r>
      <w:r w:rsidRPr="002C0CBB">
        <w:t xml:space="preserve"> exhaust</w:t>
      </w:r>
      <w:r w:rsidR="000E0AED" w:rsidRPr="002C0CBB">
        <w:t xml:space="preserve"> air</w:t>
      </w:r>
      <w:r w:rsidRPr="002C0CBB">
        <w:t xml:space="preserve">.  Construct of 316L stainless steel </w:t>
      </w:r>
      <w:r w:rsidR="00A9135D" w:rsidRPr="002C0CBB">
        <w:t>(parts exposed to exhaust air)</w:t>
      </w:r>
      <w:r w:rsidR="00A9135D">
        <w:t xml:space="preserve"> </w:t>
      </w:r>
      <w:r w:rsidRPr="002C0CBB">
        <w:t xml:space="preserve">for all other exhaust </w:t>
      </w:r>
      <w:r w:rsidR="00096279" w:rsidRPr="002C0CBB">
        <w:t>applications</w:t>
      </w:r>
      <w:r w:rsidRPr="002C0CBB">
        <w:t xml:space="preserve">. </w:t>
      </w:r>
    </w:p>
    <w:p w:rsidR="00A60226" w:rsidRPr="002C0CBB" w:rsidRDefault="00026A58" w:rsidP="005103AB">
      <w:pPr>
        <w:pStyle w:val="PR1"/>
      </w:pPr>
      <w:r>
        <w:t xml:space="preserve">Every </w:t>
      </w:r>
      <w:r w:rsidR="003A74B7" w:rsidRPr="002C0CBB">
        <w:t xml:space="preserve">LTAU shall be factory </w:t>
      </w:r>
      <w:r w:rsidR="003A74B7" w:rsidRPr="00094A7F">
        <w:t xml:space="preserve">calibrated </w:t>
      </w:r>
      <w:r w:rsidR="005B7F69" w:rsidRPr="00094A7F">
        <w:t xml:space="preserve">across the </w:t>
      </w:r>
      <w:r w:rsidR="006F463A" w:rsidRPr="00473D55">
        <w:t xml:space="preserve">manufacturer’s cataloged </w:t>
      </w:r>
      <w:r w:rsidR="005B7F69" w:rsidRPr="00094A7F">
        <w:t>volumetric flow range</w:t>
      </w:r>
      <w:r w:rsidR="003A74B7" w:rsidRPr="002C0CBB">
        <w:t xml:space="preserve"> using NIST traceable air flow stations and instrumentation with a combined accuracy of +/- 1 percent of signal over the entire range of measurement.  Air flow shall be verified to be within an accuracy of +/- 5 percent of signal at a minimum of 48 different air flows. </w:t>
      </w:r>
      <w:r w:rsidR="00DC32DA">
        <w:t xml:space="preserve"> </w:t>
      </w:r>
      <w:r w:rsidR="00442C71" w:rsidRPr="00473D55">
        <w:t>LTAU</w:t>
      </w:r>
      <w:r w:rsidR="00EC0B53" w:rsidRPr="00473D55">
        <w:t xml:space="preserve"> air flow shall be calibrated </w:t>
      </w:r>
      <w:r w:rsidR="00C64BE6" w:rsidRPr="00473D55">
        <w:t>with</w:t>
      </w:r>
      <w:r w:rsidR="00EC0B53" w:rsidRPr="00473D55">
        <w:t xml:space="preserve"> 0.6” of static pressure across the LTAU.</w:t>
      </w:r>
      <w:r w:rsidR="00EC0B53" w:rsidRPr="00E60F8A">
        <w:t xml:space="preserve">  </w:t>
      </w:r>
      <w:r w:rsidR="00E60F8A" w:rsidRPr="00473D55">
        <w:t>The resulting factory determined calibration data shall be loaded into the LTAU’s respective controller, at the factory or in the field during installation.</w:t>
      </w:r>
      <w:r w:rsidR="00EC0B53" w:rsidRPr="00E60F8A">
        <w:t xml:space="preserve"> </w:t>
      </w:r>
      <w:r w:rsidR="00DC32DA" w:rsidRPr="00E60F8A">
        <w:t>Provide factory calibration certificate for e</w:t>
      </w:r>
      <w:r w:rsidR="00DC32DA">
        <w:t>ach valve, certified by a</w:t>
      </w:r>
      <w:r w:rsidR="00863AE6">
        <w:t>n</w:t>
      </w:r>
      <w:r w:rsidR="00DC32DA">
        <w:t xml:space="preserve"> officer</w:t>
      </w:r>
      <w:r w:rsidR="00863AE6">
        <w:t xml:space="preserve"> of the manufacturer</w:t>
      </w:r>
      <w:r w:rsidR="00DC32DA">
        <w:t xml:space="preserve">. </w:t>
      </w:r>
    </w:p>
    <w:p w:rsidR="005F7E39" w:rsidRPr="002C0CBB" w:rsidRDefault="005F7E39" w:rsidP="005103AB">
      <w:pPr>
        <w:pStyle w:val="PR1"/>
      </w:pPr>
      <w:r w:rsidRPr="002C0CBB">
        <w:t xml:space="preserve">LTAUs shall be constructed of </w:t>
      </w:r>
      <w:r w:rsidR="00A15216" w:rsidRPr="002C0CBB">
        <w:t xml:space="preserve">minimum 16 gauge </w:t>
      </w:r>
      <w:r w:rsidRPr="002C0CBB">
        <w:t xml:space="preserve">aluminum.  </w:t>
      </w:r>
      <w:r w:rsidR="00A15216" w:rsidRPr="002C0CBB">
        <w:t xml:space="preserve">Shaft and shaft support brackets shall be 316 stainless steel.  Pivot arm and internal linkage shall be aluminum or stainless steel. Springs shall be spring-grade stainless steel.  </w:t>
      </w:r>
      <w:r w:rsidR="00A90DFB" w:rsidRPr="002C0CBB">
        <w:t>Shaft</w:t>
      </w:r>
      <w:r w:rsidRPr="002C0CBB">
        <w:t xml:space="preserve"> bearing surfaces shall be made of Teflon</w:t>
      </w:r>
      <w:r w:rsidR="0077464E" w:rsidRPr="002C0CBB">
        <w:t xml:space="preserve">, polyester, </w:t>
      </w:r>
      <w:r w:rsidR="000E0AED" w:rsidRPr="002C0CBB">
        <w:t xml:space="preserve">or </w:t>
      </w:r>
      <w:r w:rsidR="0077464E" w:rsidRPr="002C0CBB">
        <w:t>polyphenylene sulfide composite.</w:t>
      </w:r>
    </w:p>
    <w:p w:rsidR="005F7E39" w:rsidRPr="002C0CBB" w:rsidRDefault="000E0AED" w:rsidP="005103AB">
      <w:pPr>
        <w:pStyle w:val="CMT"/>
      </w:pPr>
      <w:r w:rsidRPr="002C0CBB">
        <w:t xml:space="preserve">note below paragraph. </w:t>
      </w:r>
      <w:r w:rsidR="005F7E39" w:rsidRPr="002C0CBB">
        <w:t xml:space="preserve">if </w:t>
      </w:r>
      <w:r w:rsidRPr="002C0CBB">
        <w:t xml:space="preserve">LTAUs </w:t>
      </w:r>
      <w:r w:rsidR="005F7E39" w:rsidRPr="002C0CBB">
        <w:t xml:space="preserve">other than fume hood </w:t>
      </w:r>
      <w:r w:rsidRPr="002C0CBB">
        <w:t>LTAUs</w:t>
      </w:r>
      <w:r w:rsidR="005F7E39" w:rsidRPr="002C0CBB">
        <w:t xml:space="preserve"> (example</w:t>
      </w:r>
      <w:r w:rsidR="00AF10B4" w:rsidRPr="002C0CBB">
        <w:t>:</w:t>
      </w:r>
      <w:r w:rsidR="005F7E39" w:rsidRPr="002C0CBB">
        <w:t xml:space="preserve"> snorkels</w:t>
      </w:r>
      <w:r w:rsidR="00AF10B4" w:rsidRPr="002C0CBB">
        <w:t xml:space="preserve"> handling</w:t>
      </w:r>
      <w:r w:rsidR="005F7E39" w:rsidRPr="002C0CBB">
        <w:t xml:space="preserve"> CORROSIVE chemicals) need CORROSION protection, be sure TO indicate that fact on the drawings.  Note that LTAUs should not be used on the exhaust of cage and rack wash equipment because even LTAUs with enhanced coating systems have not </w:t>
      </w:r>
      <w:r w:rsidRPr="002C0CBB">
        <w:t>proven to hold</w:t>
      </w:r>
      <w:r w:rsidR="005F7E39" w:rsidRPr="002C0CBB">
        <w:t xml:space="preserve"> up to the corrosive effects of the exhaust </w:t>
      </w:r>
      <w:r w:rsidRPr="002C0CBB">
        <w:t>from</w:t>
      </w:r>
      <w:r w:rsidR="005F7E39" w:rsidRPr="002C0CBB">
        <w:t xml:space="preserve"> these devices.  Rather, cage</w:t>
      </w:r>
      <w:r w:rsidRPr="002C0CBB">
        <w:t xml:space="preserve"> or </w:t>
      </w:r>
      <w:r w:rsidR="005F7E39" w:rsidRPr="002C0CBB">
        <w:t>rack washers should be exhausted by DEDICATED exhaust fan</w:t>
      </w:r>
      <w:r w:rsidRPr="002C0CBB">
        <w:t>(s)</w:t>
      </w:r>
      <w:r w:rsidR="005F7E39" w:rsidRPr="002C0CBB">
        <w:t>.</w:t>
      </w:r>
    </w:p>
    <w:p w:rsidR="00A90DFB" w:rsidRPr="002C0CBB" w:rsidRDefault="00A913E2" w:rsidP="005103AB">
      <w:pPr>
        <w:pStyle w:val="PR2"/>
      </w:pPr>
      <w:r w:rsidRPr="002C0CBB">
        <w:t xml:space="preserve">Additional construction requirements for </w:t>
      </w:r>
      <w:r w:rsidR="005F7E39" w:rsidRPr="002C0CBB">
        <w:t xml:space="preserve">LTAUs </w:t>
      </w:r>
      <w:r w:rsidRPr="002C0CBB">
        <w:t xml:space="preserve">connected to </w:t>
      </w:r>
      <w:r w:rsidR="005F7E39" w:rsidRPr="002C0CBB">
        <w:t>fume hood</w:t>
      </w:r>
      <w:r w:rsidRPr="002C0CBB">
        <w:t xml:space="preserve"> exhaust </w:t>
      </w:r>
      <w:r w:rsidR="005F7E39" w:rsidRPr="002C0CBB">
        <w:t xml:space="preserve">or </w:t>
      </w:r>
      <w:r w:rsidRPr="002C0CBB">
        <w:t>wh</w:t>
      </w:r>
      <w:r w:rsidR="000E0AED" w:rsidRPr="002C0CBB">
        <w:t>ere</w:t>
      </w:r>
      <w:r w:rsidR="005F7E39" w:rsidRPr="002C0CBB">
        <w:t xml:space="preserve"> indicated on drawings</w:t>
      </w:r>
      <w:r w:rsidRPr="002C0CBB">
        <w:t xml:space="preserve">: </w:t>
      </w:r>
    </w:p>
    <w:p w:rsidR="00A90DFB" w:rsidRPr="002C0CBB" w:rsidRDefault="00A913E2" w:rsidP="005103AB">
      <w:pPr>
        <w:pStyle w:val="PR3"/>
      </w:pPr>
      <w:r w:rsidRPr="002C0CBB">
        <w:t>C</w:t>
      </w:r>
      <w:r w:rsidR="005F7E39" w:rsidRPr="002C0CBB">
        <w:t>oat</w:t>
      </w:r>
      <w:r w:rsidR="00A90DFB" w:rsidRPr="002C0CBB">
        <w:t xml:space="preserve"> LTAU</w:t>
      </w:r>
      <w:r w:rsidR="005F7E39" w:rsidRPr="002C0CBB">
        <w:t xml:space="preserve"> with </w:t>
      </w:r>
      <w:r w:rsidR="00E42918">
        <w:t>minimum 5.0 mil dry film thickness</w:t>
      </w:r>
      <w:r w:rsidR="00E42918" w:rsidRPr="002C0CBB">
        <w:t xml:space="preserve"> </w:t>
      </w:r>
      <w:r w:rsidR="005F7E39" w:rsidRPr="002C0CBB">
        <w:t>Heresite P403 coating material</w:t>
      </w:r>
      <w:r w:rsidR="00E42918">
        <w:t xml:space="preserve">, applied and </w:t>
      </w:r>
      <w:r w:rsidR="00E42918" w:rsidRPr="002C0CBB">
        <w:t xml:space="preserve">baked </w:t>
      </w:r>
      <w:r w:rsidR="00E42918">
        <w:t>per coating manufacturer's recommendations</w:t>
      </w:r>
      <w:r w:rsidR="005F7E39" w:rsidRPr="002C0CBB">
        <w:t xml:space="preserve">.  </w:t>
      </w:r>
    </w:p>
    <w:p w:rsidR="00A90DFB" w:rsidRPr="002C0CBB" w:rsidRDefault="00A90DFB" w:rsidP="005103AB">
      <w:pPr>
        <w:pStyle w:val="PR3"/>
      </w:pPr>
      <w:r w:rsidRPr="002C0CBB">
        <w:t>S</w:t>
      </w:r>
      <w:r w:rsidR="005F7E39" w:rsidRPr="002C0CBB">
        <w:t>haft</w:t>
      </w:r>
      <w:r w:rsidRPr="002C0CBB">
        <w:t xml:space="preserve">, pivot arm and linkage, </w:t>
      </w:r>
      <w:r w:rsidR="005F7E39" w:rsidRPr="002C0CBB">
        <w:t xml:space="preserve">and other </w:t>
      </w:r>
      <w:r w:rsidRPr="002C0CBB">
        <w:t>internal</w:t>
      </w:r>
      <w:r w:rsidR="005F7E39" w:rsidRPr="002C0CBB">
        <w:t xml:space="preserve"> metal parts</w:t>
      </w:r>
      <w:r w:rsidRPr="002C0CBB">
        <w:t xml:space="preserve"> (nuts, bolts, rivets, etc.)</w:t>
      </w:r>
      <w:r w:rsidR="005F7E39" w:rsidRPr="002C0CBB">
        <w:t xml:space="preserve"> shall be </w:t>
      </w:r>
      <w:r w:rsidR="00FF4E64" w:rsidRPr="002C0CBB">
        <w:t>stainless steel.</w:t>
      </w:r>
    </w:p>
    <w:p w:rsidR="005F7E39" w:rsidRPr="002C0CBB" w:rsidRDefault="005F7E39" w:rsidP="005103AB">
      <w:pPr>
        <w:pStyle w:val="PR3"/>
      </w:pPr>
      <w:r w:rsidRPr="002C0CBB">
        <w:t>Shaft shall be Teflon coated.</w:t>
      </w:r>
    </w:p>
    <w:p w:rsidR="00A90DFB" w:rsidRPr="002C0CBB" w:rsidRDefault="00A90DFB" w:rsidP="005103AB">
      <w:pPr>
        <w:pStyle w:val="PR3"/>
      </w:pPr>
      <w:r w:rsidRPr="002C0CBB">
        <w:t>Shaft bearing surfaces shall be made of Teflon or polyphenylene sulfide composite</w:t>
      </w:r>
      <w:r w:rsidR="004702F5">
        <w:t>.</w:t>
      </w:r>
    </w:p>
    <w:p w:rsidR="008910C5" w:rsidRPr="002C0CBB" w:rsidRDefault="008910C5" w:rsidP="005103AB">
      <w:pPr>
        <w:pStyle w:val="CMT"/>
      </w:pPr>
      <w:r w:rsidRPr="002C0CBB">
        <w:t>If low leakage CONSTRUCTION is required, the designer must specify the maximum leak rate permitted for casing leakage and shut-off leakage.  consult mfr.'s catalogs to determine available leakage performance options.</w:t>
      </w:r>
    </w:p>
    <w:p w:rsidR="00053AA2" w:rsidRPr="002C0CBB" w:rsidRDefault="00053AA2" w:rsidP="005103AB">
      <w:pPr>
        <w:pStyle w:val="PR1"/>
      </w:pPr>
      <w:r w:rsidRPr="002C0CBB">
        <w:t>Low Leakage Construction</w:t>
      </w:r>
    </w:p>
    <w:p w:rsidR="00053AA2" w:rsidRPr="002C0CBB" w:rsidRDefault="00053AA2" w:rsidP="005103AB">
      <w:pPr>
        <w:pStyle w:val="PR2"/>
      </w:pPr>
      <w:r w:rsidRPr="002C0CBB">
        <w:t>Provide whe</w:t>
      </w:r>
      <w:r w:rsidR="000E0AED" w:rsidRPr="002C0CBB">
        <w:t>re</w:t>
      </w:r>
      <w:r w:rsidRPr="002C0CBB">
        <w:t xml:space="preserve"> </w:t>
      </w:r>
      <w:r w:rsidR="008910C5" w:rsidRPr="002C0CBB">
        <w:t>indicated</w:t>
      </w:r>
      <w:r w:rsidRPr="002C0CBB">
        <w:t>.</w:t>
      </w:r>
    </w:p>
    <w:p w:rsidR="00053AA2" w:rsidRPr="002C0CBB" w:rsidRDefault="008910C5" w:rsidP="005103AB">
      <w:pPr>
        <w:pStyle w:val="PR2"/>
      </w:pPr>
      <w:r w:rsidRPr="002C0CBB">
        <w:t xml:space="preserve">Provide low leak seal materials compatible with the </w:t>
      </w:r>
      <w:r w:rsidR="001B5E98" w:rsidRPr="002C0CBB">
        <w:t xml:space="preserve">severity of </w:t>
      </w:r>
      <w:r w:rsidRPr="002C0CBB">
        <w:t xml:space="preserve">service indicated by the </w:t>
      </w:r>
      <w:r w:rsidR="001B5E98" w:rsidRPr="002C0CBB">
        <w:t xml:space="preserve">particular </w:t>
      </w:r>
      <w:r w:rsidRPr="002C0CBB">
        <w:t xml:space="preserve">valve coating that has been specified. </w:t>
      </w:r>
    </w:p>
    <w:p w:rsidR="0077464E" w:rsidRPr="002C0CBB" w:rsidRDefault="0077464E" w:rsidP="005103AB">
      <w:pPr>
        <w:pStyle w:val="PR1"/>
      </w:pPr>
      <w:r w:rsidRPr="002C0CBB">
        <w:t>Supply air LTAUs shall come factory insulated with minimum 3/8" thick flexible closed cell polyethylene insulation with a flame/smoke rating not to exceed 25/50, K value not to exceed 0.270 btu-in/hr-ft</w:t>
      </w:r>
      <w:r w:rsidRPr="002C0CBB">
        <w:rPr>
          <w:vertAlign w:val="superscript"/>
        </w:rPr>
        <w:t>2</w:t>
      </w:r>
      <w:r w:rsidRPr="002C0CBB">
        <w:t>-</w:t>
      </w:r>
      <w:r w:rsidRPr="002C0CBB">
        <w:sym w:font="Symbol" w:char="F0B0"/>
      </w:r>
      <w:r w:rsidRPr="002C0CBB">
        <w:t>F @ 75</w:t>
      </w:r>
      <w:r w:rsidRPr="002C0CBB">
        <w:sym w:font="Symbol" w:char="F0B0"/>
      </w:r>
      <w:r w:rsidRPr="002C0CBB">
        <w:t xml:space="preserve">F mean temperature, and a permeability maximum of 0.08 Dry Cup. Perm-In.  Rubatex Therma-Cel, AP/Armaflex, or equivalent.  Insulation shall be installed per insulation mfr. recommendations using mfr. recommended adhesives and joint vapor barrier sealants. </w:t>
      </w:r>
    </w:p>
    <w:p w:rsidR="0031765F" w:rsidRPr="002C0CBB" w:rsidRDefault="0031765F" w:rsidP="005103AB">
      <w:pPr>
        <w:pStyle w:val="CMT"/>
      </w:pPr>
      <w:r w:rsidRPr="002C0CBB">
        <w:t>DEsigner shall provide performance data for the sound attenuators on the drawings.  Designer must specifically INDICATE where attenuators are required. DESIGNER SHALL REVISE SPEC SECTION REFERENCE BELOW, IF REQUIRED.</w:t>
      </w:r>
    </w:p>
    <w:p w:rsidR="0031765F" w:rsidRPr="002C0CBB" w:rsidRDefault="0031765F" w:rsidP="005103AB">
      <w:pPr>
        <w:pStyle w:val="ART"/>
      </w:pPr>
      <w:r w:rsidRPr="002C0CBB">
        <w:t>laboratory terminal airflow unit sound attenuator</w:t>
      </w:r>
    </w:p>
    <w:p w:rsidR="0031765F" w:rsidRPr="002C0CBB" w:rsidRDefault="0031765F" w:rsidP="005103AB">
      <w:pPr>
        <w:pStyle w:val="PR1"/>
      </w:pPr>
      <w:r w:rsidRPr="002C0CBB">
        <w:t xml:space="preserve">Furnish sound attenuators only </w:t>
      </w:r>
      <w:r w:rsidR="0011530A" w:rsidRPr="002C0CBB">
        <w:t>when</w:t>
      </w:r>
      <w:r w:rsidRPr="002C0CBB">
        <w:t xml:space="preserve"> specifically indicated.</w:t>
      </w:r>
    </w:p>
    <w:p w:rsidR="0031765F" w:rsidRPr="002C0CBB" w:rsidRDefault="0031765F" w:rsidP="005103AB">
      <w:pPr>
        <w:pStyle w:val="PR1"/>
      </w:pPr>
      <w:r w:rsidRPr="002C0CBB">
        <w:t xml:space="preserve">Attenuator shall be properly matched to each individual LTAU to meet </w:t>
      </w:r>
      <w:r w:rsidR="000E0AED" w:rsidRPr="002C0CBB">
        <w:t xml:space="preserve">the </w:t>
      </w:r>
      <w:r w:rsidRPr="002C0CBB">
        <w:t xml:space="preserve">sound performance scheduled.  Provide </w:t>
      </w:r>
      <w:r w:rsidR="0011530A" w:rsidRPr="002C0CBB">
        <w:t xml:space="preserve">stainless steel </w:t>
      </w:r>
      <w:r w:rsidRPr="002C0CBB">
        <w:t>packless type attenuators for all fume hood and "wet" exhaust applications.</w:t>
      </w:r>
    </w:p>
    <w:p w:rsidR="0031765F" w:rsidRPr="002C0CBB" w:rsidRDefault="00DC3B2A" w:rsidP="005103AB">
      <w:pPr>
        <w:pStyle w:val="PR1"/>
      </w:pPr>
      <w:r w:rsidRPr="002C0CBB">
        <w:t>A</w:t>
      </w:r>
      <w:r w:rsidR="0031765F" w:rsidRPr="002C0CBB">
        <w:t>ttenuator pressure drop shall not exceed 0.20 in. w.c. at the LTAUs maximum rated flow, unless indicated otherwise on drawings.</w:t>
      </w:r>
    </w:p>
    <w:p w:rsidR="0031765F" w:rsidRPr="002C0CBB" w:rsidRDefault="0031765F" w:rsidP="005103AB">
      <w:pPr>
        <w:pStyle w:val="PR1"/>
      </w:pPr>
      <w:r w:rsidRPr="002C0CBB">
        <w:t>Refer to Related Section "Sheet Metal Accessories" for additional attenuator specifications.</w:t>
      </w:r>
    </w:p>
    <w:p w:rsidR="008A7EC1" w:rsidRPr="002C0CBB" w:rsidRDefault="00F03DB5" w:rsidP="005103AB">
      <w:pPr>
        <w:pStyle w:val="ART"/>
      </w:pPr>
      <w:r w:rsidRPr="002C0CBB">
        <w:t>LTAU</w:t>
      </w:r>
      <w:r w:rsidR="00096279" w:rsidRPr="002C0CBB">
        <w:t>/Lab</w:t>
      </w:r>
      <w:r w:rsidRPr="002C0CBB">
        <w:t xml:space="preserve"> </w:t>
      </w:r>
      <w:r w:rsidR="00146F39" w:rsidRPr="002C0CBB">
        <w:t>control</w:t>
      </w:r>
    </w:p>
    <w:p w:rsidR="00F03DB5" w:rsidRPr="002C0CBB" w:rsidRDefault="00F03DB5" w:rsidP="005103AB">
      <w:pPr>
        <w:pStyle w:val="PR1"/>
      </w:pPr>
      <w:r w:rsidRPr="002C0CBB">
        <w:t xml:space="preserve">The </w:t>
      </w:r>
      <w:r w:rsidR="00096279" w:rsidRPr="002C0CBB">
        <w:t>control</w:t>
      </w:r>
      <w:r w:rsidRPr="002C0CBB">
        <w:t xml:space="preserve"> device</w:t>
      </w:r>
      <w:r w:rsidR="00BD494B" w:rsidRPr="002C0CBB">
        <w:t>s</w:t>
      </w:r>
      <w:r w:rsidRPr="002C0CBB">
        <w:t xml:space="preserve"> </w:t>
      </w:r>
      <w:r w:rsidR="00096279" w:rsidRPr="002C0CBB">
        <w:t>(controller</w:t>
      </w:r>
      <w:r w:rsidR="00BD494B" w:rsidRPr="002C0CBB">
        <w:t>s</w:t>
      </w:r>
      <w:r w:rsidR="00096279" w:rsidRPr="002C0CBB">
        <w:t xml:space="preserve">) </w:t>
      </w:r>
      <w:r w:rsidRPr="002C0CBB">
        <w:t xml:space="preserve">shall be microprocessor-based </w:t>
      </w:r>
      <w:r w:rsidR="00DC3B2A" w:rsidRPr="002C0CBB">
        <w:t>DDC type</w:t>
      </w:r>
      <w:r w:rsidRPr="002C0CBB">
        <w:t xml:space="preserve"> and shall linearly regulate airflow based on digital control signal</w:t>
      </w:r>
      <w:r w:rsidR="00DC3B2A" w:rsidRPr="002C0CBB">
        <w:t>s</w:t>
      </w:r>
      <w:r w:rsidRPr="002C0CBB">
        <w:t>. The device shall generate a digital feedback signal that represents its airflow.</w:t>
      </w:r>
    </w:p>
    <w:p w:rsidR="00560F09" w:rsidRDefault="00560F09" w:rsidP="005103AB">
      <w:pPr>
        <w:pStyle w:val="PR1"/>
      </w:pPr>
      <w:r w:rsidRPr="002C0CBB">
        <w:t>Laboratory controls shall be segregated into subnets at a lab room level.  Provide commercially available routers to isolate each subnet</w:t>
      </w:r>
      <w:r w:rsidR="009F71C6" w:rsidRPr="002C0CBB">
        <w:t xml:space="preserve"> from BAS communications</w:t>
      </w:r>
      <w:r w:rsidR="00D34FE6" w:rsidRPr="002C0CBB">
        <w:t>, when required</w:t>
      </w:r>
      <w:r w:rsidR="009F71C6" w:rsidRPr="002C0CBB">
        <w:t>.  All control points</w:t>
      </w:r>
      <w:r w:rsidR="0053436E">
        <w:t xml:space="preserve"> including all subnet points (both inputs and outputs)</w:t>
      </w:r>
      <w:r w:rsidR="009F71C6" w:rsidRPr="002C0CBB">
        <w:t xml:space="preserve"> shall be available to the BAS for monitoring and trending.  Laboratory control performance shall be unaffected by the quantity of points being monitored, processed, or controlled.</w:t>
      </w:r>
    </w:p>
    <w:p w:rsidR="00A02F10" w:rsidRPr="002C0CBB" w:rsidRDefault="00575ADE" w:rsidP="005103AB">
      <w:pPr>
        <w:pStyle w:val="PR2"/>
      </w:pPr>
      <w:r>
        <w:t xml:space="preserve">Phoenix Controls: All control shall be </w:t>
      </w:r>
      <w:r w:rsidRPr="00805BB2">
        <w:rPr>
          <w:smallCaps/>
          <w:sz w:val="24"/>
          <w:szCs w:val="24"/>
        </w:rPr>
        <w:t>LonWorks</w:t>
      </w:r>
      <w:r>
        <w:t xml:space="preserve">® based. </w:t>
      </w:r>
      <w:r w:rsidR="007C3FA6">
        <w:t xml:space="preserve">BACnet protocol is not acceptable. </w:t>
      </w:r>
      <w:r>
        <w:t xml:space="preserve"> </w:t>
      </w:r>
    </w:p>
    <w:p w:rsidR="00BC5C28" w:rsidRPr="002C0CBB" w:rsidRDefault="00BC5C28" w:rsidP="005103AB">
      <w:pPr>
        <w:pStyle w:val="PR1"/>
      </w:pPr>
      <w:r w:rsidRPr="002C0CBB">
        <w:t>Speed of Response:</w:t>
      </w:r>
    </w:p>
    <w:p w:rsidR="00BC5C28" w:rsidRPr="002C0CBB" w:rsidRDefault="00BC5C28" w:rsidP="005103AB">
      <w:pPr>
        <w:pStyle w:val="PR2"/>
      </w:pPr>
      <w:r w:rsidRPr="002C0CBB">
        <w:t xml:space="preserve">Labs with VAV fume hoods or where indicated: </w:t>
      </w:r>
    </w:p>
    <w:p w:rsidR="00BC5C28" w:rsidRPr="002C0CBB" w:rsidRDefault="00BC5C28" w:rsidP="005103AB">
      <w:pPr>
        <w:pStyle w:val="PR3"/>
      </w:pPr>
      <w:r w:rsidRPr="002C0CBB">
        <w:t xml:space="preserve">Speed of </w:t>
      </w:r>
      <w:r w:rsidR="0088788E" w:rsidRPr="002C0CBB">
        <w:t>response</w:t>
      </w:r>
      <w:r w:rsidRPr="002C0CBB">
        <w:t xml:space="preserve"> </w:t>
      </w:r>
      <w:r w:rsidR="000C2842" w:rsidRPr="002C0CBB">
        <w:t xml:space="preserve">shall be </w:t>
      </w:r>
      <w:r w:rsidRPr="002C0CBB">
        <w:t xml:space="preserve">less than 1 second.  High speed electronic actuators shall be </w:t>
      </w:r>
      <w:r w:rsidR="00F16F4A">
        <w:t>provided</w:t>
      </w:r>
      <w:r w:rsidRPr="002C0CBB">
        <w:t>.</w:t>
      </w:r>
    </w:p>
    <w:p w:rsidR="00BC5C28" w:rsidRPr="002C0CBB" w:rsidRDefault="00BC5C28" w:rsidP="005103AB">
      <w:pPr>
        <w:pStyle w:val="PR4"/>
      </w:pPr>
      <w:r w:rsidRPr="002C0CBB">
        <w:t>Phoenix Controls Accel II Venturi Valves/Celeris</w:t>
      </w:r>
    </w:p>
    <w:p w:rsidR="00BC5C28" w:rsidRPr="002C0CBB" w:rsidRDefault="00BC5C28" w:rsidP="005103AB">
      <w:pPr>
        <w:pStyle w:val="PR4"/>
      </w:pPr>
      <w:r w:rsidRPr="002C0CBB">
        <w:t xml:space="preserve">Siemens </w:t>
      </w:r>
      <w:r w:rsidR="00475E5F">
        <w:t>venturi style air valves with high speed actuators</w:t>
      </w:r>
    </w:p>
    <w:p w:rsidR="00F03DB5" w:rsidRPr="002C0CBB" w:rsidRDefault="00F03DB5" w:rsidP="005103AB">
      <w:pPr>
        <w:pStyle w:val="PR1"/>
      </w:pPr>
      <w:r w:rsidRPr="002C0CBB">
        <w:t>The control device</w:t>
      </w:r>
      <w:r w:rsidR="00BD494B" w:rsidRPr="002C0CBB">
        <w:t>s</w:t>
      </w:r>
      <w:r w:rsidRPr="002C0CBB">
        <w:t xml:space="preserve"> shall store control algorithms in non-volatile, re-writeable memory. The device shall be able to stand-alone or be networked with other room-level digital airflow control devices using an industry standard protocol.</w:t>
      </w:r>
    </w:p>
    <w:p w:rsidR="00F03DB5" w:rsidRPr="002C0CBB" w:rsidRDefault="00F03DB5" w:rsidP="005103AB">
      <w:pPr>
        <w:pStyle w:val="PR1"/>
      </w:pPr>
      <w:r w:rsidRPr="002C0CBB">
        <w:t>Room-level control functions shall be embedded in and carried out by the controller</w:t>
      </w:r>
      <w:r w:rsidR="00BD494B" w:rsidRPr="002C0CBB">
        <w:t>s</w:t>
      </w:r>
      <w:r w:rsidRPr="002C0CBB">
        <w:t xml:space="preserve"> using </w:t>
      </w:r>
      <w:r w:rsidR="00BD494B" w:rsidRPr="002C0CBB">
        <w:t xml:space="preserve">peer-to-peer </w:t>
      </w:r>
      <w:r w:rsidRPr="002C0CBB">
        <w:t>distributed control architecture. Critical control functions shall be implemented locally.</w:t>
      </w:r>
    </w:p>
    <w:p w:rsidR="00F03DB5" w:rsidRPr="002C0CBB" w:rsidRDefault="00F03DB5" w:rsidP="005103AB">
      <w:pPr>
        <w:pStyle w:val="PR1"/>
      </w:pPr>
      <w:r w:rsidRPr="002C0CBB">
        <w:t>The control device</w:t>
      </w:r>
      <w:r w:rsidR="00560F09" w:rsidRPr="002C0CBB">
        <w:t>s</w:t>
      </w:r>
      <w:r w:rsidRPr="002C0CBB">
        <w:t xml:space="preserve"> shall use industry standard 24 </w:t>
      </w:r>
      <w:r w:rsidR="00DC3B2A" w:rsidRPr="002C0CBB">
        <w:t>VAC</w:t>
      </w:r>
      <w:r w:rsidRPr="002C0CBB">
        <w:t xml:space="preserve"> power.</w:t>
      </w:r>
    </w:p>
    <w:p w:rsidR="00F03DB5" w:rsidRPr="00A4772D" w:rsidRDefault="00475E5F" w:rsidP="005103AB">
      <w:pPr>
        <w:pStyle w:val="PR1"/>
      </w:pPr>
      <w:r w:rsidRPr="00A4772D">
        <w:t>It shall be possible</w:t>
      </w:r>
      <w:r w:rsidR="00F03DB5" w:rsidRPr="00A4772D">
        <w:t xml:space="preserve"> to connect a notebook PC commissioning tool </w:t>
      </w:r>
      <w:r w:rsidRPr="00A4772D">
        <w:t xml:space="preserve">at </w:t>
      </w:r>
      <w:r w:rsidR="00C446EF">
        <w:t xml:space="preserve">each </w:t>
      </w:r>
      <w:r w:rsidR="003137BF">
        <w:t xml:space="preserve">lab </w:t>
      </w:r>
      <w:r w:rsidR="00C446EF">
        <w:t xml:space="preserve">room </w:t>
      </w:r>
      <w:r w:rsidR="00F03DB5" w:rsidRPr="00A4772D">
        <w:t xml:space="preserve">and every </w:t>
      </w:r>
      <w:r w:rsidRPr="00A4772D">
        <w:t xml:space="preserve">point </w:t>
      </w:r>
      <w:r w:rsidR="00C446EF">
        <w:t xml:space="preserve">associated with that room’s control </w:t>
      </w:r>
      <w:r w:rsidR="00F03DB5" w:rsidRPr="00A4772D">
        <w:t xml:space="preserve">shall be accessible from </w:t>
      </w:r>
      <w:r w:rsidRPr="00A4772D">
        <w:t xml:space="preserve">that connection </w:t>
      </w:r>
      <w:r w:rsidR="00F03DB5" w:rsidRPr="00A4772D">
        <w:t>point.</w:t>
      </w:r>
    </w:p>
    <w:p w:rsidR="00F03DB5" w:rsidRPr="002C0CBB" w:rsidRDefault="00F03DB5" w:rsidP="005103AB">
      <w:pPr>
        <w:pStyle w:val="PR1"/>
      </w:pPr>
      <w:r w:rsidRPr="002C0CBB">
        <w:t>The control device</w:t>
      </w:r>
      <w:r w:rsidR="00560F09" w:rsidRPr="002C0CBB">
        <w:t>s</w:t>
      </w:r>
      <w:r w:rsidRPr="002C0CBB">
        <w:t xml:space="preserve"> shall have built-in integral input/output connections </w:t>
      </w:r>
      <w:r w:rsidR="009F71C6" w:rsidRPr="002C0CBB">
        <w:t>(“points”)</w:t>
      </w:r>
      <w:r w:rsidR="00F16F4A">
        <w:t xml:space="preserve"> </w:t>
      </w:r>
      <w:r w:rsidRPr="002C0CBB">
        <w:t xml:space="preserve">that address all network and non-network sensors switches and control devices </w:t>
      </w:r>
      <w:r w:rsidR="00A60226" w:rsidRPr="002C0CBB">
        <w:t>indicated</w:t>
      </w:r>
      <w:r w:rsidRPr="002C0CBB">
        <w:t xml:space="preserve"> on the drawings and as necessary to accomplish the required sequence of operation.  </w:t>
      </w:r>
      <w:r w:rsidR="00285DD4">
        <w:t>Unless explicitly indicated otherwise in the sequence of operation, e</w:t>
      </w:r>
      <w:r w:rsidR="002B3045">
        <w:t>very device controlled shall be controlled by an output dedicated to that device</w:t>
      </w:r>
      <w:r w:rsidR="00285DD4">
        <w:t>.  F</w:t>
      </w:r>
      <w:r w:rsidR="002B3045">
        <w:t>or example</w:t>
      </w:r>
      <w:r w:rsidR="00285DD4">
        <w:t>,</w:t>
      </w:r>
      <w:r w:rsidR="002B3045">
        <w:t xml:space="preserve"> multiple actuators </w:t>
      </w:r>
      <w:r w:rsidR="0055472A" w:rsidRPr="0055472A">
        <w:rPr>
          <w:b/>
        </w:rPr>
        <w:t>shall not</w:t>
      </w:r>
      <w:r w:rsidR="002B3045">
        <w:t xml:space="preserve"> be controlled by the same </w:t>
      </w:r>
      <w:r w:rsidR="002B3045" w:rsidRPr="002C0CBB">
        <w:rPr>
          <w:color w:val="000000" w:themeColor="text1"/>
        </w:rPr>
        <w:t>0 to 10 Vdc</w:t>
      </w:r>
      <w:r w:rsidR="002B3045">
        <w:rPr>
          <w:color w:val="000000" w:themeColor="text1"/>
        </w:rPr>
        <w:t xml:space="preserve"> or </w:t>
      </w:r>
      <w:r w:rsidR="002B3045" w:rsidRPr="002C0CBB">
        <w:rPr>
          <w:color w:val="000000" w:themeColor="text1"/>
        </w:rPr>
        <w:t>4 to 20 mA</w:t>
      </w:r>
      <w:r w:rsidR="002B3045">
        <w:t xml:space="preserve"> output. </w:t>
      </w:r>
      <w:r w:rsidR="00285DD4">
        <w:t xml:space="preserve"> </w:t>
      </w:r>
      <w:r w:rsidRPr="002C0CBB">
        <w:t>At a minimum, the airflow controller shall have:</w:t>
      </w:r>
    </w:p>
    <w:p w:rsidR="00434618" w:rsidRPr="002C0CBB" w:rsidRDefault="00A60226" w:rsidP="005103AB">
      <w:pPr>
        <w:pStyle w:val="PR2"/>
        <w:rPr>
          <w:color w:val="000000" w:themeColor="text1"/>
        </w:rPr>
      </w:pPr>
      <w:r w:rsidRPr="002C0CBB">
        <w:rPr>
          <w:color w:val="000000" w:themeColor="text1"/>
        </w:rPr>
        <w:t>Three universal inputs capable of accepting 0 to 10 Vdc, 4 to 20 mA, 0 to 65 K ohms, or Type 2 or Type 3 10 K ohm @ 25 degree C thermistor temperature sensors.</w:t>
      </w:r>
    </w:p>
    <w:p w:rsidR="00A60226" w:rsidRPr="002C0CBB" w:rsidRDefault="00A60226" w:rsidP="005103AB">
      <w:pPr>
        <w:pStyle w:val="PR2"/>
        <w:rPr>
          <w:color w:val="000000" w:themeColor="text1"/>
        </w:rPr>
      </w:pPr>
      <w:r w:rsidRPr="002C0CBB">
        <w:rPr>
          <w:color w:val="000000" w:themeColor="text1"/>
        </w:rPr>
        <w:t>One digital input capable of accepting a dry contact or logic level signal input.</w:t>
      </w:r>
    </w:p>
    <w:p w:rsidR="00A60226" w:rsidRPr="002C0CBB" w:rsidRDefault="00A60226" w:rsidP="005103AB">
      <w:pPr>
        <w:pStyle w:val="PR2"/>
        <w:rPr>
          <w:color w:val="000000" w:themeColor="text1"/>
        </w:rPr>
      </w:pPr>
      <w:r w:rsidRPr="002C0CBB">
        <w:rPr>
          <w:color w:val="000000" w:themeColor="text1"/>
        </w:rPr>
        <w:t>Two analog outputs capable of developing either a 0 to 10 Vdc or 4 to 20 mA linear control signal.</w:t>
      </w:r>
    </w:p>
    <w:p w:rsidR="00A60226" w:rsidRPr="002C0CBB" w:rsidRDefault="00A60226" w:rsidP="005103AB">
      <w:pPr>
        <w:pStyle w:val="PR2"/>
        <w:rPr>
          <w:color w:val="000000" w:themeColor="text1"/>
        </w:rPr>
      </w:pPr>
      <w:r w:rsidRPr="002C0CBB">
        <w:rPr>
          <w:color w:val="000000" w:themeColor="text1"/>
        </w:rPr>
        <w:t xml:space="preserve">One Form C (SPDT) relay output capable of driving up to 1 A @ 24 </w:t>
      </w:r>
      <w:r w:rsidR="00DC3B2A" w:rsidRPr="002C0CBB">
        <w:rPr>
          <w:color w:val="000000" w:themeColor="text1"/>
        </w:rPr>
        <w:t>VAC</w:t>
      </w:r>
      <w:r w:rsidRPr="002C0CBB">
        <w:rPr>
          <w:color w:val="000000" w:themeColor="text1"/>
        </w:rPr>
        <w:t>/V</w:t>
      </w:r>
      <w:r w:rsidR="00DC3B2A" w:rsidRPr="002C0CBB">
        <w:rPr>
          <w:color w:val="000000" w:themeColor="text1"/>
        </w:rPr>
        <w:t>DC</w:t>
      </w:r>
      <w:r w:rsidRPr="002C0CBB">
        <w:rPr>
          <w:color w:val="000000" w:themeColor="text1"/>
        </w:rPr>
        <w:t>.</w:t>
      </w:r>
    </w:p>
    <w:p w:rsidR="000C2842" w:rsidRPr="002C0CBB" w:rsidRDefault="000C2842" w:rsidP="005103AB">
      <w:pPr>
        <w:pStyle w:val="PR1"/>
      </w:pPr>
      <w:r w:rsidRPr="002C0CBB">
        <w:t>Provide any other devices necessary to accomplish the intended sequence of operation.</w:t>
      </w:r>
    </w:p>
    <w:p w:rsidR="00F03DB5" w:rsidRPr="002C0CBB" w:rsidRDefault="00560F09" w:rsidP="005103AB">
      <w:pPr>
        <w:pStyle w:val="PR1"/>
      </w:pPr>
      <w:r w:rsidRPr="002C0CBB">
        <w:t>C</w:t>
      </w:r>
      <w:r w:rsidR="00F03DB5" w:rsidRPr="002C0CBB">
        <w:t>ontrol device</w:t>
      </w:r>
      <w:r w:rsidR="00B4744E" w:rsidRPr="002C0CBB">
        <w:t>s</w:t>
      </w:r>
      <w:r w:rsidR="00F03DB5" w:rsidRPr="002C0CBB">
        <w:t xml:space="preserve"> shall meet FCC Part 15 Subpart J Class A and be UL</w:t>
      </w:r>
      <w:r w:rsidR="00207C96" w:rsidRPr="002C0CBB">
        <w:t xml:space="preserve"> </w:t>
      </w:r>
      <w:r w:rsidR="00F03DB5" w:rsidRPr="002C0CBB">
        <w:t>916 listed.</w:t>
      </w:r>
    </w:p>
    <w:p w:rsidR="00C549D9" w:rsidRPr="002C0CBB" w:rsidRDefault="00F03DB5" w:rsidP="005103AB">
      <w:pPr>
        <w:pStyle w:val="PR1"/>
      </w:pPr>
      <w:r w:rsidRPr="002C0CBB">
        <w:t>Actuator</w:t>
      </w:r>
      <w:r w:rsidR="0068534B" w:rsidRPr="002C0CBB">
        <w:t>s</w:t>
      </w:r>
      <w:r w:rsidR="00C549D9" w:rsidRPr="002C0CBB">
        <w:t xml:space="preserve"> </w:t>
      </w:r>
    </w:p>
    <w:p w:rsidR="00F03DB5" w:rsidRPr="002C0CBB" w:rsidRDefault="00C549D9" w:rsidP="005103AB">
      <w:pPr>
        <w:pStyle w:val="CMT"/>
      </w:pPr>
      <w:r w:rsidRPr="002C0CBB">
        <w:t>High Speed Electronic actuators can be set fail last position as well as fail open or fail closed.</w:t>
      </w:r>
      <w:r w:rsidR="00207C96" w:rsidRPr="002C0CBB">
        <w:t xml:space="preserve">  </w:t>
      </w:r>
    </w:p>
    <w:p w:rsidR="0068534B" w:rsidRPr="002C0CBB" w:rsidRDefault="00C549D9" w:rsidP="005103AB">
      <w:pPr>
        <w:pStyle w:val="PR2"/>
      </w:pPr>
      <w:r w:rsidRPr="002C0CBB">
        <w:t>High Speed Electronic</w:t>
      </w:r>
      <w:r w:rsidR="0068534B" w:rsidRPr="002C0CBB">
        <w:t>:</w:t>
      </w:r>
    </w:p>
    <w:p w:rsidR="0068534B" w:rsidRPr="002C0CBB" w:rsidRDefault="00C549D9" w:rsidP="005103AB">
      <w:pPr>
        <w:pStyle w:val="PR3"/>
      </w:pPr>
      <w:r w:rsidRPr="002C0CBB">
        <w:t>UL 916 listed hi</w:t>
      </w:r>
      <w:r w:rsidR="00207C96" w:rsidRPr="002C0CBB">
        <w:t>gh</w:t>
      </w:r>
      <w:r w:rsidRPr="002C0CBB">
        <w:t xml:space="preserve">-speed electronic actuator </w:t>
      </w:r>
      <w:r w:rsidR="00137A75">
        <w:t>with a</w:t>
      </w:r>
      <w:r w:rsidR="00817654">
        <w:t>n</w:t>
      </w:r>
      <w:r w:rsidR="00137A75">
        <w:t xml:space="preserve"> actuator </w:t>
      </w:r>
      <w:r w:rsidR="00817654">
        <w:t xml:space="preserve">stroke </w:t>
      </w:r>
      <w:r w:rsidR="00137A75">
        <w:t>speed of 1 second or less</w:t>
      </w:r>
      <w:r w:rsidR="00817654">
        <w:t xml:space="preserve"> when positioning the valve to respond to a flow change of 5:1.  F</w:t>
      </w:r>
      <w:r w:rsidRPr="002C0CBB">
        <w:t xml:space="preserve">actory mounted to the valve.  Loss of main power shall cause the valve to position itself in </w:t>
      </w:r>
      <w:r w:rsidR="000C2842" w:rsidRPr="002C0CBB">
        <w:t>a</w:t>
      </w:r>
      <w:r w:rsidRPr="002C0CBB">
        <w:t xml:space="preserve"> failsafe state. </w:t>
      </w:r>
      <w:r w:rsidR="00207C96" w:rsidRPr="002C0CBB">
        <w:t xml:space="preserve"> </w:t>
      </w:r>
      <w:r w:rsidRPr="002C0CBB">
        <w:t xml:space="preserve">This position shall be maintained constantly without external influence, regardless of external conditions on the valve (within product specifications). </w:t>
      </w:r>
      <w:r w:rsidR="00207C96" w:rsidRPr="002C0CBB">
        <w:t xml:space="preserve"> </w:t>
      </w:r>
      <w:r w:rsidRPr="002C0CBB">
        <w:t xml:space="preserve">Failsafe states shall be as </w:t>
      </w:r>
      <w:r w:rsidR="0088788E" w:rsidRPr="002C0CBB">
        <w:t>indicated</w:t>
      </w:r>
      <w:r w:rsidRPr="002C0CBB">
        <w:t xml:space="preserve"> on drawings.  Where not indicated, supply LTAUs shall fail</w:t>
      </w:r>
      <w:r w:rsidR="00C06B6D" w:rsidRPr="002C0CBB">
        <w:t xml:space="preserve"> normally closed-minimum position</w:t>
      </w:r>
      <w:r w:rsidRPr="002C0CBB">
        <w:t xml:space="preserve">, exhaust LTAUs shall fail </w:t>
      </w:r>
      <w:r w:rsidR="00C06B6D" w:rsidRPr="002C0CBB">
        <w:t>normally open-maximum position</w:t>
      </w:r>
      <w:r w:rsidRPr="002C0CBB">
        <w:t xml:space="preserve">. </w:t>
      </w:r>
    </w:p>
    <w:p w:rsidR="009E4D69" w:rsidRPr="002C0CBB" w:rsidRDefault="009E4D69" w:rsidP="005103AB">
      <w:pPr>
        <w:pStyle w:val="ART"/>
      </w:pPr>
      <w:r w:rsidRPr="002C0CBB">
        <w:t>VAV Fume Hood Control</w:t>
      </w:r>
    </w:p>
    <w:p w:rsidR="009E4D69" w:rsidRPr="002C0CBB" w:rsidRDefault="009E4D69" w:rsidP="005103AB">
      <w:pPr>
        <w:pStyle w:val="PR1"/>
      </w:pPr>
      <w:r w:rsidRPr="002C0CBB">
        <w:t>The fume hood controller shall use a sash position sensor to measure sash opening to proportionally control the hood's exhaust airflow.  Controller shall maintain an "average" constant face velocity to +/- 5% tolerance, over a minimum range of 20% to 100% of sash travel.</w:t>
      </w:r>
    </w:p>
    <w:p w:rsidR="009E4D69" w:rsidRPr="002C0CBB" w:rsidRDefault="009E4D69" w:rsidP="005103AB">
      <w:pPr>
        <w:pStyle w:val="PR1"/>
      </w:pPr>
      <w:r w:rsidRPr="002C0CBB">
        <w:t>The hood exhaust airflow control device shall respond to a change in sash position by reaching 90% of the final commanded position within one (1) second of the sash reaching 90% of its final position, with no more than a 5% overshoot or undershoot</w:t>
      </w:r>
      <w:r w:rsidR="00207C96" w:rsidRPr="002C0CBB">
        <w:t>,</w:t>
      </w:r>
      <w:r w:rsidRPr="002C0CBB">
        <w:t xml:space="preserve"> and with no noticeable oscillation. </w:t>
      </w:r>
      <w:r w:rsidR="00207C96" w:rsidRPr="002C0CBB">
        <w:t xml:space="preserve"> </w:t>
      </w:r>
      <w:r w:rsidRPr="002C0CBB">
        <w:t>This shall be accomplished at any sash movement rate up to 1-1/2 feet per second.</w:t>
      </w:r>
    </w:p>
    <w:p w:rsidR="009E4D69" w:rsidRPr="002C0CBB" w:rsidRDefault="009E4D69" w:rsidP="005103AB">
      <w:pPr>
        <w:pStyle w:val="PR1"/>
      </w:pPr>
      <w:r w:rsidRPr="002C0CBB">
        <w:t xml:space="preserve">The fume hood monitor shall receive sash </w:t>
      </w:r>
      <w:r w:rsidR="00207C96" w:rsidRPr="002C0CBB">
        <w:t>position</w:t>
      </w:r>
      <w:r w:rsidRPr="002C0CBB">
        <w:t xml:space="preserve"> signals from sash sensors.  The monitor shall compute the total open sash area and then output an exhaust airflow control command signal to the appropriate exhaust airflow control device</w:t>
      </w:r>
      <w:r w:rsidR="00207C96" w:rsidRPr="002C0CBB">
        <w:t xml:space="preserve"> (LTAU)</w:t>
      </w:r>
      <w:r w:rsidRPr="002C0CBB">
        <w:t xml:space="preserve">.  </w:t>
      </w:r>
    </w:p>
    <w:p w:rsidR="009E4D69" w:rsidRPr="002C0CBB" w:rsidRDefault="009E4D69" w:rsidP="005103AB">
      <w:pPr>
        <w:pStyle w:val="PR2"/>
      </w:pPr>
      <w:r w:rsidRPr="002C0CBB">
        <w:t xml:space="preserve">A vertical sash position sensor shall be employed to measure the height of each vertically moving fume hood sash.  The vertical sash sensor shall consist of a precision 10-turn potentiometer mechanically coupled to a constant tension spring reel.  </w:t>
      </w:r>
      <w:r w:rsidR="00AA60A6">
        <w:t xml:space="preserve">Resolution shall be +/- 1/2 inch or better. </w:t>
      </w:r>
      <w:r w:rsidR="00AA60A6" w:rsidRPr="002C0CBB">
        <w:t xml:space="preserve"> </w:t>
      </w:r>
      <w:r w:rsidRPr="002C0CBB">
        <w:t xml:space="preserve">A stainless steel, </w:t>
      </w:r>
      <w:r w:rsidR="00A9135D">
        <w:t>burr and snag-free</w:t>
      </w:r>
      <w:r w:rsidRPr="002C0CBB">
        <w:t xml:space="preserve"> cable shall be attached to the spring reel.  Expected lifetime based on manufacturer's tests shall be over 200,000 full height sash movements.  Sash sensor shall be installed in </w:t>
      </w:r>
      <w:r w:rsidR="00207C96" w:rsidRPr="002C0CBB">
        <w:t xml:space="preserve">a </w:t>
      </w:r>
      <w:r w:rsidRPr="002C0CBB">
        <w:t xml:space="preserve">location on the fume hood </w:t>
      </w:r>
      <w:r w:rsidR="00207C96" w:rsidRPr="002C0CBB">
        <w:t xml:space="preserve">easily accessible </w:t>
      </w:r>
      <w:r w:rsidRPr="002C0CBB">
        <w:t>for service.</w:t>
      </w:r>
    </w:p>
    <w:p w:rsidR="009E4D69" w:rsidRPr="002C0CBB" w:rsidRDefault="009E4D69" w:rsidP="005103AB">
      <w:pPr>
        <w:pStyle w:val="PR2"/>
      </w:pPr>
      <w:r w:rsidRPr="002C0CBB">
        <w:t>A horizontal sash position sensor shall be provided for each horizontal sash</w:t>
      </w:r>
      <w:r w:rsidR="00BF15C8" w:rsidRPr="002C0CBB">
        <w:t>.</w:t>
      </w:r>
      <w:r w:rsidRPr="002C0CBB">
        <w:t xml:space="preserve"> </w:t>
      </w:r>
      <w:r w:rsidR="00BF15C8" w:rsidRPr="002C0CBB">
        <w:t xml:space="preserve"> </w:t>
      </w:r>
      <w:r w:rsidRPr="002C0CBB">
        <w:t xml:space="preserve">The horizontal sash sensor shall consist of </w:t>
      </w:r>
      <w:r w:rsidR="00AA60A6">
        <w:t xml:space="preserve">magnetic </w:t>
      </w:r>
      <w:r w:rsidRPr="002C0CBB">
        <w:t xml:space="preserve">bars </w:t>
      </w:r>
      <w:r w:rsidR="00AA60A6">
        <w:t>or a sensor strip/actuator block</w:t>
      </w:r>
      <w:r w:rsidR="009812E7">
        <w:t>.</w:t>
      </w:r>
      <w:r w:rsidRPr="002C0CBB">
        <w:t xml:space="preserve">  </w:t>
      </w:r>
      <w:r w:rsidR="00AA60A6">
        <w:t>Resolution shall be +/- 1/2 inch or better</w:t>
      </w:r>
      <w:r w:rsidRPr="002C0CBB">
        <w:t>.</w:t>
      </w:r>
    </w:p>
    <w:p w:rsidR="005F7E39" w:rsidRPr="002C0CBB" w:rsidRDefault="009E4D69" w:rsidP="005103AB">
      <w:pPr>
        <w:pStyle w:val="PR2"/>
      </w:pPr>
      <w:r w:rsidRPr="002C0CBB">
        <w:t>Provide both vertical and horizontal sash position sensors for hoods with combination sashes.</w:t>
      </w:r>
    </w:p>
    <w:p w:rsidR="009E4D69" w:rsidRPr="002C0CBB" w:rsidRDefault="009E4D69" w:rsidP="005103AB">
      <w:pPr>
        <w:pStyle w:val="ART"/>
      </w:pPr>
      <w:r w:rsidRPr="002C0CBB">
        <w:t>Fume Hood Monitors</w:t>
      </w:r>
    </w:p>
    <w:p w:rsidR="00250280" w:rsidRPr="002C0CBB" w:rsidRDefault="00250280" w:rsidP="005103AB">
      <w:pPr>
        <w:pStyle w:val="CMT"/>
      </w:pPr>
      <w:r w:rsidRPr="002C0CBB">
        <w:t>Consider if other laboratory equipment would benefit from being equipped with a fume hood monitor and indicate that equipment accordingly.</w:t>
      </w:r>
      <w:r w:rsidR="00094A7F">
        <w:t xml:space="preserve"> examples: existing fume hoods, bio-safety cabinets.</w:t>
      </w:r>
    </w:p>
    <w:p w:rsidR="009E4D69" w:rsidRPr="002C0CBB" w:rsidRDefault="009E4D69" w:rsidP="005103AB">
      <w:pPr>
        <w:pStyle w:val="PR1"/>
      </w:pPr>
      <w:r w:rsidRPr="002C0CBB">
        <w:t xml:space="preserve">Provide fume hood monitors for all chemical fume hoods and for other </w:t>
      </w:r>
      <w:r w:rsidR="0088788E" w:rsidRPr="002C0CBB">
        <w:t>laboratory</w:t>
      </w:r>
      <w:r w:rsidRPr="002C0CBB">
        <w:t xml:space="preserve"> equipment </w:t>
      </w:r>
      <w:r w:rsidR="00250280" w:rsidRPr="002C0CBB">
        <w:t>where</w:t>
      </w:r>
      <w:r w:rsidRPr="002C0CBB">
        <w:t xml:space="preserve"> indicated. </w:t>
      </w:r>
    </w:p>
    <w:p w:rsidR="009E4D69" w:rsidRPr="002C0CBB" w:rsidRDefault="009E4D69" w:rsidP="005103AB">
      <w:pPr>
        <w:pStyle w:val="PR2"/>
      </w:pPr>
      <w:r w:rsidRPr="002C0CBB">
        <w:t xml:space="preserve">Monitor shall include audible alarm, visual LED alarm, and </w:t>
      </w:r>
      <w:r w:rsidR="00683012">
        <w:t xml:space="preserve">a common (single) </w:t>
      </w:r>
      <w:r w:rsidRPr="002C0CBB">
        <w:t>alarm silence button.</w:t>
      </w:r>
    </w:p>
    <w:p w:rsidR="009E4D69" w:rsidRPr="002C0CBB" w:rsidRDefault="009E4D69" w:rsidP="005103AB">
      <w:pPr>
        <w:pStyle w:val="PR2"/>
      </w:pPr>
      <w:r w:rsidRPr="002C0CBB">
        <w:t>The fume hood monitor shall provide an alarm indication for the following conditions:</w:t>
      </w:r>
    </w:p>
    <w:p w:rsidR="00425D20" w:rsidRDefault="00425D20" w:rsidP="005103AB">
      <w:pPr>
        <w:pStyle w:val="PR3"/>
      </w:pPr>
      <w:r>
        <w:t>Low fume hood face velocity</w:t>
      </w:r>
      <w:r w:rsidRPr="002C0CBB">
        <w:t xml:space="preserve"> </w:t>
      </w:r>
      <w:r>
        <w:t>as detected by:</w:t>
      </w:r>
    </w:p>
    <w:p w:rsidR="0053436E" w:rsidRDefault="009E4D69" w:rsidP="005103AB">
      <w:pPr>
        <w:pStyle w:val="PR4"/>
      </w:pPr>
      <w:r w:rsidRPr="002C0CBB">
        <w:t>Insufficient differential static pressure as detected by the exhaust airflow LTAU pressure switch</w:t>
      </w:r>
      <w:r w:rsidR="00425D20">
        <w:t xml:space="preserve"> (Phoenix).</w:t>
      </w:r>
    </w:p>
    <w:p w:rsidR="0053436E" w:rsidRDefault="00425D20" w:rsidP="005103AB">
      <w:pPr>
        <w:pStyle w:val="PR4"/>
      </w:pPr>
      <w:r>
        <w:t xml:space="preserve">Insufficient air volume, as detected by </w:t>
      </w:r>
      <w:r w:rsidR="00481C9B">
        <w:t xml:space="preserve">the </w:t>
      </w:r>
      <w:r>
        <w:t>air flow station (Siemens)</w:t>
      </w:r>
      <w:r w:rsidR="009E4D69" w:rsidRPr="002C0CBB">
        <w:t xml:space="preserve">.  </w:t>
      </w:r>
    </w:p>
    <w:p w:rsidR="009E4D69" w:rsidRPr="002C0CBB" w:rsidRDefault="009E4D69" w:rsidP="005103AB">
      <w:pPr>
        <w:pStyle w:val="PR4"/>
      </w:pPr>
      <w:r w:rsidRPr="002C0CBB">
        <w:t xml:space="preserve">Sash raised above sash stop position.  </w:t>
      </w:r>
    </w:p>
    <w:p w:rsidR="009E4D69" w:rsidRPr="002C0CBB" w:rsidRDefault="009E4D69" w:rsidP="005103AB">
      <w:pPr>
        <w:pStyle w:val="PR4"/>
      </w:pPr>
      <w:r w:rsidRPr="002C0CBB">
        <w:t>Signal loss between the exhaust airflow LTAU and the fume hood monitor (VAV hoods only).</w:t>
      </w:r>
    </w:p>
    <w:p w:rsidR="009E4D69" w:rsidRPr="002C0CBB" w:rsidRDefault="009E4D69" w:rsidP="005103AB">
      <w:pPr>
        <w:pStyle w:val="PR3"/>
      </w:pPr>
      <w:r w:rsidRPr="002C0CBB">
        <w:t xml:space="preserve">When an alarm condition is detected, audible and visual alarm </w:t>
      </w:r>
      <w:r w:rsidR="0088788E" w:rsidRPr="002C0CBB">
        <w:t>indicators</w:t>
      </w:r>
      <w:r w:rsidRPr="002C0CBB">
        <w:t xml:space="preserve"> shall activate.  Pushing the alarm silence button shall mute the alarm for an </w:t>
      </w:r>
      <w:r w:rsidR="0088788E" w:rsidRPr="002C0CBB">
        <w:t>adjustable</w:t>
      </w:r>
      <w:r w:rsidRPr="002C0CBB">
        <w:t xml:space="preserve"> time delay, </w:t>
      </w:r>
      <w:r w:rsidR="0088788E" w:rsidRPr="002C0CBB">
        <w:t>initially</w:t>
      </w:r>
      <w:r w:rsidRPr="002C0CBB">
        <w:t xml:space="preserve"> set at 10 minutes.  Alarm shall re-</w:t>
      </w:r>
      <w:r w:rsidR="009812E7" w:rsidRPr="002C0CBB">
        <w:t>sound after</w:t>
      </w:r>
      <w:r w:rsidRPr="002C0CBB">
        <w:t xml:space="preserve"> the time delay, until alarm condition clears.  Visual alarm shall remain lit until alarm conditions clears</w:t>
      </w:r>
      <w:r w:rsidR="0061251B" w:rsidRPr="002C0CBB">
        <w:t>.</w:t>
      </w:r>
    </w:p>
    <w:p w:rsidR="009E4D69" w:rsidRPr="002C0CBB" w:rsidRDefault="009E4D69" w:rsidP="005103AB">
      <w:pPr>
        <w:pStyle w:val="PR2"/>
      </w:pPr>
      <w:r w:rsidRPr="002C0CBB">
        <w:t>Sash position shall be sensed by using a vertical sash position sensor.  Vertical sash position sensor shall be as specified under the article "VAV Fume Hood Control".</w:t>
      </w:r>
    </w:p>
    <w:p w:rsidR="009E4D69" w:rsidRPr="002C0CBB" w:rsidRDefault="009E4D69" w:rsidP="005103AB">
      <w:pPr>
        <w:pStyle w:val="PR2"/>
      </w:pPr>
      <w:r w:rsidRPr="002C0CBB">
        <w:t xml:space="preserve">Fume hood monitor shall be suitable for surface mounting on the front of the fume hood. </w:t>
      </w:r>
    </w:p>
    <w:p w:rsidR="009E4D69" w:rsidRPr="002C0CBB" w:rsidRDefault="009E4D69" w:rsidP="005103AB">
      <w:pPr>
        <w:pStyle w:val="PR2"/>
      </w:pPr>
      <w:r w:rsidRPr="002C0CBB">
        <w:t>Approved fume hood monitors:</w:t>
      </w:r>
    </w:p>
    <w:p w:rsidR="009E4D69" w:rsidRPr="002C0CBB" w:rsidRDefault="009E4D69" w:rsidP="005103AB">
      <w:pPr>
        <w:pStyle w:val="PR3"/>
      </w:pPr>
      <w:r w:rsidRPr="002C0CBB">
        <w:t>Phoenix FHM430 Controller (Variable volume fume hoods)</w:t>
      </w:r>
    </w:p>
    <w:p w:rsidR="009E4D69" w:rsidRPr="004031F7" w:rsidRDefault="0055472A" w:rsidP="005103AB">
      <w:pPr>
        <w:pStyle w:val="PR3"/>
      </w:pPr>
      <w:r w:rsidRPr="004031F7">
        <w:t xml:space="preserve">Siemens </w:t>
      </w:r>
    </w:p>
    <w:p w:rsidR="00F93997" w:rsidRPr="002C0CBB" w:rsidRDefault="00F93997" w:rsidP="005103AB">
      <w:pPr>
        <w:pStyle w:val="ART"/>
      </w:pPr>
      <w:r w:rsidRPr="002C0CBB">
        <w:t>sensors/transmitters</w:t>
      </w:r>
    </w:p>
    <w:p w:rsidR="00F93997" w:rsidRPr="002C0CBB" w:rsidRDefault="002A0229" w:rsidP="005103AB">
      <w:pPr>
        <w:pStyle w:val="PR1"/>
      </w:pPr>
      <w:r w:rsidRPr="002C0CBB">
        <w:t>Except as note</w:t>
      </w:r>
      <w:r w:rsidR="00AF62F1" w:rsidRPr="002C0CBB">
        <w:t>d</w:t>
      </w:r>
      <w:r w:rsidRPr="002C0CBB">
        <w:t xml:space="preserve"> below, s</w:t>
      </w:r>
      <w:r w:rsidR="00F93997" w:rsidRPr="002C0CBB">
        <w:t xml:space="preserve">ensors and transmitters shall comply with </w:t>
      </w:r>
      <w:r w:rsidR="00B41282" w:rsidRPr="002C0CBB">
        <w:t>the</w:t>
      </w:r>
      <w:r w:rsidR="00F93997" w:rsidRPr="002C0CBB">
        <w:t xml:space="preserve"> requirements of Related Section "Mechanical Systems Controls"</w:t>
      </w:r>
      <w:r w:rsidR="00B41282" w:rsidRPr="002C0CBB">
        <w:t>, including approved manufacturers</w:t>
      </w:r>
      <w:r w:rsidR="00F93997" w:rsidRPr="002C0CBB">
        <w:t>.</w:t>
      </w:r>
    </w:p>
    <w:p w:rsidR="00F93997" w:rsidRPr="002C0CBB" w:rsidRDefault="00FE3AE6" w:rsidP="005103AB">
      <w:pPr>
        <w:pStyle w:val="PR2"/>
      </w:pPr>
      <w:r w:rsidRPr="002C0CBB">
        <w:t>Room temperature sensors</w:t>
      </w:r>
      <w:r w:rsidR="00773247" w:rsidRPr="002C0CBB">
        <w:t xml:space="preserve"> </w:t>
      </w:r>
      <w:r w:rsidR="002A0229" w:rsidRPr="002C0CBB">
        <w:t xml:space="preserve">(RTS) </w:t>
      </w:r>
      <w:r w:rsidRPr="002C0CBB">
        <w:t>s</w:t>
      </w:r>
      <w:r w:rsidR="00773247" w:rsidRPr="002C0CBB">
        <w:t xml:space="preserve">hall have a digital temperature display, high accuracy </w:t>
      </w:r>
      <w:r w:rsidR="00B22E19" w:rsidRPr="002C0CBB">
        <w:t xml:space="preserve">temperature </w:t>
      </w:r>
      <w:r w:rsidR="00773247" w:rsidRPr="002C0CBB">
        <w:t xml:space="preserve">set point slide, and a </w:t>
      </w:r>
      <w:r w:rsidR="002A0229" w:rsidRPr="002C0CBB">
        <w:t xml:space="preserve">minimum </w:t>
      </w:r>
      <w:r w:rsidR="00773247" w:rsidRPr="002C0CBB">
        <w:t>temperature range of 55-95</w:t>
      </w:r>
      <w:r w:rsidR="00183B01" w:rsidRPr="002C0CBB">
        <w:t>°</w:t>
      </w:r>
      <w:r w:rsidR="00773247" w:rsidRPr="002C0CBB">
        <w:t>F</w:t>
      </w:r>
      <w:r w:rsidR="002A0229" w:rsidRPr="002C0CBB">
        <w:t>.</w:t>
      </w:r>
      <w:r w:rsidR="00773247" w:rsidRPr="002C0CBB">
        <w:t xml:space="preserve"> </w:t>
      </w:r>
      <w:r w:rsidR="00AF62F1" w:rsidRPr="002C0CBB">
        <w:t xml:space="preserve"> </w:t>
      </w:r>
      <w:r w:rsidR="002A0229" w:rsidRPr="002C0CBB">
        <w:t>10K Type</w:t>
      </w:r>
      <w:r w:rsidR="002C0CBB">
        <w:t xml:space="preserve"> </w:t>
      </w:r>
      <w:r w:rsidR="002A0229" w:rsidRPr="002C0CBB">
        <w:t xml:space="preserve">2 thermistor, </w:t>
      </w:r>
      <w:r w:rsidR="00877F0A" w:rsidRPr="002C0CBB">
        <w:t>in</w:t>
      </w:r>
      <w:r w:rsidR="002A0229" w:rsidRPr="002C0CBB">
        <w:t>accuracy</w:t>
      </w:r>
      <w:r w:rsidR="00AD630B">
        <w:t xml:space="preserve"> of</w:t>
      </w:r>
      <w:r w:rsidR="002A0229" w:rsidRPr="002C0CBB">
        <w:t xml:space="preserve"> </w:t>
      </w:r>
      <w:r w:rsidR="00183B01" w:rsidRPr="002C0CBB">
        <w:t>±</w:t>
      </w:r>
      <w:r w:rsidR="00877F0A" w:rsidRPr="002C0CBB">
        <w:t>0.5</w:t>
      </w:r>
      <w:r w:rsidR="00183B01" w:rsidRPr="002C0CBB">
        <w:t>°</w:t>
      </w:r>
      <w:r w:rsidR="00877F0A" w:rsidRPr="002C0CBB">
        <w:t xml:space="preserve">F or less </w:t>
      </w:r>
      <w:r w:rsidR="002A0229" w:rsidRPr="002C0CBB">
        <w:t>between 55-95</w:t>
      </w:r>
      <w:r w:rsidR="00183B01" w:rsidRPr="002C0CBB">
        <w:t>°</w:t>
      </w:r>
      <w:r w:rsidR="002A0229" w:rsidRPr="002C0CBB">
        <w:t xml:space="preserve">F. </w:t>
      </w:r>
      <w:r w:rsidR="00AF62F1" w:rsidRPr="002C0CBB">
        <w:t>Provide with integral communications jack.</w:t>
      </w:r>
    </w:p>
    <w:p w:rsidR="00AF62F1" w:rsidRPr="002C0CBB" w:rsidRDefault="00AF62F1" w:rsidP="005103AB">
      <w:pPr>
        <w:pStyle w:val="PR3"/>
      </w:pPr>
      <w:r w:rsidRPr="002C0CBB">
        <w:t>Approved manufacturers: Phoenix, Siemens</w:t>
      </w:r>
    </w:p>
    <w:p w:rsidR="00773247" w:rsidRPr="002C0CBB" w:rsidRDefault="00053AA2" w:rsidP="005103AB">
      <w:pPr>
        <w:pStyle w:val="PR3"/>
      </w:pPr>
      <w:r w:rsidRPr="002C0CBB">
        <w:t xml:space="preserve">Provide combination </w:t>
      </w:r>
      <w:r w:rsidR="00AF62F1" w:rsidRPr="002C0CBB">
        <w:t xml:space="preserve">room </w:t>
      </w:r>
      <w:r w:rsidRPr="002C0CBB">
        <w:t>temperature/humidity sensors where indicated.</w:t>
      </w:r>
    </w:p>
    <w:p w:rsidR="00B22E19" w:rsidRPr="002C0CBB" w:rsidRDefault="00B22E19" w:rsidP="005103AB">
      <w:pPr>
        <w:pStyle w:val="PR4"/>
      </w:pPr>
      <w:r w:rsidRPr="002C0CBB">
        <w:t>Features: same as RTS.</w:t>
      </w:r>
    </w:p>
    <w:p w:rsidR="00773247" w:rsidRPr="002C0CBB" w:rsidRDefault="00773247" w:rsidP="005103AB">
      <w:pPr>
        <w:pStyle w:val="PR4"/>
      </w:pPr>
      <w:r w:rsidRPr="002C0CBB">
        <w:t>Temperature:</w:t>
      </w:r>
      <w:r w:rsidR="002A0229" w:rsidRPr="002C0CBB">
        <w:t xml:space="preserve"> Thermistor, same as </w:t>
      </w:r>
      <w:r w:rsidR="00B22E19" w:rsidRPr="002C0CBB">
        <w:t>RTS</w:t>
      </w:r>
      <w:r w:rsidR="002A0229" w:rsidRPr="002C0CBB">
        <w:t>.</w:t>
      </w:r>
    </w:p>
    <w:p w:rsidR="00053AA2" w:rsidRPr="002C0CBB" w:rsidRDefault="00773247" w:rsidP="005103AB">
      <w:pPr>
        <w:pStyle w:val="PR4"/>
      </w:pPr>
      <w:r w:rsidRPr="002C0CBB">
        <w:t xml:space="preserve">Humidity transmitter: </w:t>
      </w:r>
      <w:r w:rsidR="00053AA2" w:rsidRPr="002C0CBB">
        <w:t xml:space="preserve">4-20 mA output, inaccuracy </w:t>
      </w:r>
      <w:r w:rsidR="00183B01" w:rsidRPr="002C0CBB">
        <w:t>±</w:t>
      </w:r>
      <w:r w:rsidR="00053AA2" w:rsidRPr="002C0CBB">
        <w:t xml:space="preserve">2% or less between 15%-95% RH at 25°C. </w:t>
      </w:r>
    </w:p>
    <w:p w:rsidR="00877F0A" w:rsidRPr="002C0CBB" w:rsidRDefault="00877F0A" w:rsidP="005103AB">
      <w:pPr>
        <w:pStyle w:val="PR5"/>
      </w:pPr>
      <w:r w:rsidRPr="002C0CBB">
        <w:t>Approved manufacturer: Phoenix.</w:t>
      </w:r>
    </w:p>
    <w:p w:rsidR="00A2762C" w:rsidRPr="002C0CBB" w:rsidRDefault="00146F39" w:rsidP="005103AB">
      <w:pPr>
        <w:pStyle w:val="ART"/>
      </w:pPr>
      <w:r w:rsidRPr="002C0CBB">
        <w:t>control valves</w:t>
      </w:r>
    </w:p>
    <w:p w:rsidR="00B4744E" w:rsidRPr="002C0CBB" w:rsidRDefault="00B4744E" w:rsidP="005103AB">
      <w:pPr>
        <w:pStyle w:val="PR1"/>
      </w:pPr>
      <w:r w:rsidRPr="002C0CBB">
        <w:t xml:space="preserve">Control valves shall comply </w:t>
      </w:r>
      <w:r w:rsidR="00F93997" w:rsidRPr="002C0CBB">
        <w:t>with</w:t>
      </w:r>
      <w:r w:rsidRPr="002C0CBB">
        <w:t xml:space="preserve"> </w:t>
      </w:r>
      <w:r w:rsidR="00E140B2" w:rsidRPr="002C0CBB">
        <w:t>the</w:t>
      </w:r>
      <w:r w:rsidRPr="002C0CBB">
        <w:t xml:space="preserve"> </w:t>
      </w:r>
      <w:r w:rsidR="00F93997" w:rsidRPr="002C0CBB">
        <w:t>requirements</w:t>
      </w:r>
      <w:r w:rsidRPr="002C0CBB">
        <w:t xml:space="preserve"> of Related Section </w:t>
      </w:r>
      <w:r w:rsidR="00F93997" w:rsidRPr="002C0CBB">
        <w:t>"</w:t>
      </w:r>
      <w:r w:rsidRPr="002C0CBB">
        <w:t>Mechanical Systems Controls</w:t>
      </w:r>
      <w:r w:rsidR="00F93997" w:rsidRPr="002C0CBB">
        <w:t>"</w:t>
      </w:r>
      <w:r w:rsidR="00E3615E" w:rsidRPr="002C0CBB">
        <w:t>, including approved manufacturers.</w:t>
      </w:r>
    </w:p>
    <w:p w:rsidR="00B4744E" w:rsidRPr="002C0CBB" w:rsidRDefault="00E140B2" w:rsidP="005103AB">
      <w:pPr>
        <w:pStyle w:val="PR2"/>
      </w:pPr>
      <w:r w:rsidRPr="002C0CBB">
        <w:t>Unless noted otherwise, c</w:t>
      </w:r>
      <w:r w:rsidR="00B4744E" w:rsidRPr="002C0CBB">
        <w:t xml:space="preserve">ontrol valves for reheat coils, </w:t>
      </w:r>
      <w:r w:rsidRPr="002C0CBB">
        <w:t xml:space="preserve">cooling coils, </w:t>
      </w:r>
      <w:r w:rsidR="00B4744E" w:rsidRPr="002C0CBB">
        <w:t xml:space="preserve">chilled beams, fin tube radiation, and other terminal devices shall </w:t>
      </w:r>
      <w:r w:rsidRPr="002C0CBB">
        <w:t xml:space="preserve">utilize 3-position </w:t>
      </w:r>
      <w:r w:rsidR="00B4744E" w:rsidRPr="002C0CBB">
        <w:t xml:space="preserve">floating point electronic actuators </w:t>
      </w:r>
      <w:r w:rsidRPr="002C0CBB">
        <w:t>as specified for "TECs" in Related Section Mechanical Systems Controls</w:t>
      </w:r>
      <w:r w:rsidR="00B4744E" w:rsidRPr="002C0CBB">
        <w:t xml:space="preserve">. </w:t>
      </w:r>
    </w:p>
    <w:p w:rsidR="00E140B2" w:rsidRPr="002C0CBB" w:rsidRDefault="00E140B2" w:rsidP="005103AB">
      <w:pPr>
        <w:pStyle w:val="PR3"/>
      </w:pPr>
      <w:r w:rsidRPr="002C0CBB">
        <w:t>Fail-last</w:t>
      </w:r>
      <w:r w:rsidR="00F93997" w:rsidRPr="002C0CBB">
        <w:t>-</w:t>
      </w:r>
      <w:r w:rsidRPr="002C0CBB">
        <w:t>position</w:t>
      </w:r>
      <w:r w:rsidR="00F93997" w:rsidRPr="002C0CBB">
        <w:t>:</w:t>
      </w:r>
      <w:r w:rsidRPr="002C0CBB">
        <w:t xml:space="preserve"> Reheat and cooling coils; chilled beams.</w:t>
      </w:r>
    </w:p>
    <w:p w:rsidR="00E140B2" w:rsidRPr="002C0CBB" w:rsidRDefault="00E140B2" w:rsidP="005103AB">
      <w:pPr>
        <w:pStyle w:val="PR3"/>
      </w:pPr>
      <w:r w:rsidRPr="002C0CBB">
        <w:t xml:space="preserve">Fail </w:t>
      </w:r>
      <w:r w:rsidR="00F93997" w:rsidRPr="002C0CBB">
        <w:t>open (</w:t>
      </w:r>
      <w:r w:rsidR="00335127" w:rsidRPr="002C0CBB">
        <w:t>maximum</w:t>
      </w:r>
      <w:r w:rsidR="00F93997" w:rsidRPr="002C0CBB">
        <w:t xml:space="preserve"> heat): Fin tube.</w:t>
      </w:r>
      <w:r w:rsidRPr="002C0CBB">
        <w:t xml:space="preserve"> </w:t>
      </w:r>
    </w:p>
    <w:p w:rsidR="00BF15C8" w:rsidRPr="002C0CBB" w:rsidRDefault="00BF15C8" w:rsidP="005103AB">
      <w:pPr>
        <w:pStyle w:val="PR3"/>
      </w:pPr>
      <w:r w:rsidRPr="002C0CBB">
        <w:t>Fail closed (</w:t>
      </w:r>
      <w:r w:rsidR="00335127" w:rsidRPr="002C0CBB">
        <w:t>zero</w:t>
      </w:r>
      <w:r w:rsidRPr="002C0CBB">
        <w:t xml:space="preserve"> heat): Reheat coils serving animal rooms or ventilated cage racks.</w:t>
      </w:r>
    </w:p>
    <w:p w:rsidR="006A6AC5" w:rsidRDefault="006A6AC5" w:rsidP="006A6AC5">
      <w:pPr>
        <w:pStyle w:val="ART"/>
      </w:pPr>
      <w:r>
        <w:t>Room differential Pressure Indicating Gauges</w:t>
      </w:r>
    </w:p>
    <w:p w:rsidR="006A6AC5" w:rsidRPr="00DA61F8" w:rsidRDefault="006A6AC5" w:rsidP="006A6AC5">
      <w:pPr>
        <w:pStyle w:val="PR1"/>
      </w:pPr>
      <w:r>
        <w:t xml:space="preserve">Dial (4" dia.) in metal case, diaphragm actuated, black figures on white background, front recalibration adjustment, scale -0.25" WC to +0.25" WC, suitable for surface or flush mounting.  </w:t>
      </w:r>
      <w:r w:rsidRPr="00FE131C">
        <w:rPr>
          <w:color w:val="000000" w:themeColor="text1"/>
        </w:rPr>
        <w:t xml:space="preserve">Accuracy +/- 2% of full scale. </w:t>
      </w:r>
      <w:r>
        <w:rPr>
          <w:color w:val="000000" w:themeColor="text1"/>
        </w:rPr>
        <w:t xml:space="preserve">With plastic gauge mounting plate for flush mounting and </w:t>
      </w:r>
      <w:r w:rsidRPr="00FE131C">
        <w:rPr>
          <w:bCs/>
          <w:color w:val="000000" w:themeColor="text1"/>
          <w:shd w:val="clear" w:color="auto" w:fill="FFFFFF"/>
        </w:rPr>
        <w:t>space pressure sensor</w:t>
      </w:r>
      <w:r w:rsidRPr="00FE131C">
        <w:rPr>
          <w:rStyle w:val="apple-converted-space"/>
          <w:color w:val="000000" w:themeColor="text1"/>
          <w:shd w:val="clear" w:color="auto" w:fill="FFFFFF"/>
        </w:rPr>
        <w:t> </w:t>
      </w:r>
      <w:r w:rsidRPr="00FE131C">
        <w:rPr>
          <w:color w:val="000000" w:themeColor="text1"/>
          <w:shd w:val="clear" w:color="auto" w:fill="FFFFFF"/>
        </w:rPr>
        <w:t xml:space="preserve">consisting of pressure port, barbed tubing connection, and </w:t>
      </w:r>
      <w:r>
        <w:rPr>
          <w:color w:val="000000" w:themeColor="text1"/>
          <w:shd w:val="clear" w:color="auto" w:fill="FFFFFF"/>
        </w:rPr>
        <w:t xml:space="preserve">sensor </w:t>
      </w:r>
      <w:r w:rsidRPr="00FE131C">
        <w:rPr>
          <w:color w:val="000000" w:themeColor="text1"/>
          <w:shd w:val="clear" w:color="auto" w:fill="FFFFFF"/>
        </w:rPr>
        <w:t xml:space="preserve">plastic mounting plate suitable for mounting on </w:t>
      </w:r>
      <w:r>
        <w:rPr>
          <w:color w:val="000000" w:themeColor="text1"/>
          <w:shd w:val="clear" w:color="auto" w:fill="FFFFFF"/>
        </w:rPr>
        <w:t xml:space="preserve">a </w:t>
      </w:r>
      <w:r w:rsidRPr="00FE131C">
        <w:rPr>
          <w:color w:val="000000" w:themeColor="text1"/>
          <w:shd w:val="clear" w:color="auto" w:fill="FFFFFF"/>
        </w:rPr>
        <w:t xml:space="preserve">standard </w:t>
      </w:r>
      <w:r w:rsidRPr="00223A36">
        <w:rPr>
          <w:color w:val="000000" w:themeColor="text1"/>
          <w:shd w:val="clear" w:color="auto" w:fill="FFFFFF"/>
        </w:rPr>
        <w:t>electrical</w:t>
      </w:r>
      <w:r w:rsidRPr="00FE131C">
        <w:rPr>
          <w:color w:val="000000" w:themeColor="text1"/>
          <w:shd w:val="clear" w:color="auto" w:fill="FFFFFF"/>
        </w:rPr>
        <w:t xml:space="preserve"> junction box.</w:t>
      </w:r>
      <w:r>
        <w:rPr>
          <w:color w:val="000000" w:themeColor="text1"/>
          <w:shd w:val="clear" w:color="auto" w:fill="FFFFFF"/>
        </w:rPr>
        <w:t xml:space="preserve">  </w:t>
      </w:r>
    </w:p>
    <w:p w:rsidR="006A6AC5" w:rsidRDefault="006A6AC5" w:rsidP="006A6AC5">
      <w:pPr>
        <w:pStyle w:val="PR1"/>
      </w:pPr>
      <w:r>
        <w:t>Approved Manufacturers:</w:t>
      </w:r>
    </w:p>
    <w:p w:rsidR="006A6AC5" w:rsidRDefault="006A6AC5" w:rsidP="006A6AC5">
      <w:pPr>
        <w:pStyle w:val="PR2"/>
        <w:ind w:left="1566"/>
      </w:pPr>
      <w:r>
        <w:t>Dwyer “Magnehelic” with A-465 pressure sensor and A-464 flush mounting plate (p</w:t>
      </w:r>
      <w:r w:rsidRPr="009A2ECA">
        <w:rPr>
          <w:color w:val="000000" w:themeColor="text1"/>
          <w:shd w:val="clear" w:color="auto" w:fill="FFFFFF"/>
        </w:rPr>
        <w:t xml:space="preserve">rovide </w:t>
      </w:r>
      <w:r>
        <w:rPr>
          <w:color w:val="000000" w:themeColor="text1"/>
          <w:shd w:val="clear" w:color="auto" w:fill="FFFFFF"/>
        </w:rPr>
        <w:t>A-368</w:t>
      </w:r>
      <w:r w:rsidRPr="009A2ECA">
        <w:rPr>
          <w:color w:val="000000" w:themeColor="text1"/>
          <w:shd w:val="clear" w:color="auto" w:fill="FFFFFF"/>
        </w:rPr>
        <w:t xml:space="preserve"> mounting bracket for surface mount appli</w:t>
      </w:r>
      <w:r>
        <w:rPr>
          <w:color w:val="000000" w:themeColor="text1"/>
          <w:shd w:val="clear" w:color="auto" w:fill="FFFFFF"/>
        </w:rPr>
        <w:t>cations</w:t>
      </w:r>
      <w:r w:rsidRPr="009A2ECA">
        <w:rPr>
          <w:color w:val="000000" w:themeColor="text1"/>
          <w:shd w:val="clear" w:color="auto" w:fill="FFFFFF"/>
        </w:rPr>
        <w:t>)</w:t>
      </w:r>
    </w:p>
    <w:p w:rsidR="005D5F98" w:rsidRPr="002C0CBB" w:rsidRDefault="005D5F98" w:rsidP="005103AB">
      <w:pPr>
        <w:pStyle w:val="ART"/>
      </w:pPr>
      <w:r w:rsidRPr="002C0CBB">
        <w:t>Miscellaneous components</w:t>
      </w:r>
    </w:p>
    <w:p w:rsidR="005D5F98" w:rsidRPr="002C0CBB" w:rsidRDefault="008828A4" w:rsidP="005103AB">
      <w:pPr>
        <w:pStyle w:val="PR1"/>
      </w:pPr>
      <w:r w:rsidRPr="002C0CBB">
        <w:t>Except as specified in this section, laboratory controls shall be provided in compliance with the requirements of Related Section "Mechanical Systems Controls", including approved manufacturers.</w:t>
      </w:r>
    </w:p>
    <w:p w:rsidR="00146F39" w:rsidRPr="002C0CBB" w:rsidRDefault="00146F39" w:rsidP="005103AB">
      <w:pPr>
        <w:pStyle w:val="ART"/>
      </w:pPr>
      <w:r w:rsidRPr="002C0CBB">
        <w:t>power supplies</w:t>
      </w:r>
    </w:p>
    <w:p w:rsidR="00C01416" w:rsidRPr="002C0CBB" w:rsidRDefault="00C06B6D" w:rsidP="005103AB">
      <w:pPr>
        <w:pStyle w:val="PR1"/>
      </w:pPr>
      <w:r w:rsidRPr="002C0CBB">
        <w:t xml:space="preserve">Provide all necessary </w:t>
      </w:r>
      <w:r w:rsidR="00C01416" w:rsidRPr="002C0CBB">
        <w:t>power supplies/</w:t>
      </w:r>
      <w:r w:rsidR="00E159B5" w:rsidRPr="002C0CBB">
        <w:t xml:space="preserve">control </w:t>
      </w:r>
      <w:r w:rsidRPr="002C0CBB">
        <w:t xml:space="preserve">transformers, power distribution wiring, etc. for a complete operating system. </w:t>
      </w:r>
      <w:r w:rsidR="005D5F98" w:rsidRPr="002C0CBB">
        <w:t xml:space="preserve"> </w:t>
      </w:r>
      <w:r w:rsidR="00C01416" w:rsidRPr="002C0CBB">
        <w:t xml:space="preserve">This includes but is not limited to power supplies for lab airflow controls, sensors/transmitters, control valves, and network devices such as routers and servers.  </w:t>
      </w:r>
    </w:p>
    <w:p w:rsidR="001A18E8" w:rsidRPr="002C0CBB" w:rsidRDefault="001A18E8" w:rsidP="005103AB">
      <w:pPr>
        <w:pStyle w:val="CMT"/>
      </w:pPr>
      <w:r w:rsidRPr="002C0CBB">
        <w:t xml:space="preserve">Below paragraph indicates that power supplies should be installed </w:t>
      </w:r>
      <w:r w:rsidR="007A78B9">
        <w:t>above doors to labs</w:t>
      </w:r>
      <w:r w:rsidRPr="002C0CBB">
        <w:t xml:space="preserve">. </w:t>
      </w:r>
      <w:r w:rsidR="00335127" w:rsidRPr="002C0CBB">
        <w:t xml:space="preserve"> </w:t>
      </w:r>
      <w:r w:rsidR="0013306B" w:rsidRPr="002C0CBB">
        <w:t>designate the LOCATION of this EQUIPMENT on the drawings.</w:t>
      </w:r>
      <w:r w:rsidR="0013306B">
        <w:t xml:space="preserve">  </w:t>
      </w:r>
      <w:r w:rsidR="0082390A">
        <w:t xml:space="preserve">Work with electrical engineer to designate the RECEPTACLE panel circuits to feed </w:t>
      </w:r>
      <w:r w:rsidR="007A78B9">
        <w:t xml:space="preserve">lab control </w:t>
      </w:r>
      <w:r w:rsidR="0082390A">
        <w:t>power supplies.  depending on load, Multiple power supplies may be fed from a single 120 vac circuit.</w:t>
      </w:r>
    </w:p>
    <w:p w:rsidR="001A18E8" w:rsidRPr="004031F7" w:rsidRDefault="0055472A" w:rsidP="005103AB">
      <w:pPr>
        <w:pStyle w:val="PR1"/>
      </w:pPr>
      <w:r w:rsidRPr="004031F7">
        <w:t xml:space="preserve">Install power supplies </w:t>
      </w:r>
      <w:r w:rsidR="007A78B9" w:rsidRPr="004031F7">
        <w:t xml:space="preserve">secured to a wall and mounted above </w:t>
      </w:r>
      <w:r w:rsidR="00C94E4C" w:rsidRPr="004031F7">
        <w:t xml:space="preserve">the </w:t>
      </w:r>
      <w:r w:rsidR="007A78B9" w:rsidRPr="004031F7">
        <w:t xml:space="preserve">doors to labs, unless indicated otherwise.  Utilize receptacle panel circuits designated for powering </w:t>
      </w:r>
      <w:r w:rsidR="004031F7" w:rsidRPr="004031F7">
        <w:t xml:space="preserve">lab control </w:t>
      </w:r>
      <w:r w:rsidR="007A78B9" w:rsidRPr="004031F7">
        <w:t xml:space="preserve">power supplies. </w:t>
      </w:r>
    </w:p>
    <w:p w:rsidR="00C06B6D" w:rsidRPr="002C0CBB" w:rsidRDefault="001A18E8" w:rsidP="005103AB">
      <w:pPr>
        <w:pStyle w:val="PR1"/>
      </w:pPr>
      <w:r w:rsidRPr="002C0CBB">
        <w:t>Provide</w:t>
      </w:r>
      <w:r w:rsidR="00C06B6D" w:rsidRPr="002C0CBB">
        <w:t xml:space="preserve"> </w:t>
      </w:r>
      <w:r w:rsidR="00C01416" w:rsidRPr="002C0CBB">
        <w:t xml:space="preserve">power supplies for lab airflow controls </w:t>
      </w:r>
      <w:r w:rsidR="00C06B6D" w:rsidRPr="002C0CBB">
        <w:t>in NEMA 1 metal enclosure</w:t>
      </w:r>
      <w:r w:rsidR="004031F7">
        <w:t>s</w:t>
      </w:r>
      <w:r w:rsidR="00C06B6D" w:rsidRPr="002C0CBB">
        <w:t xml:space="preserve">, </w:t>
      </w:r>
      <w:r w:rsidR="00E033DB" w:rsidRPr="002C0CBB">
        <w:t>adequately ventilated to prevent overheating of the equipment</w:t>
      </w:r>
      <w:r w:rsidR="00E033DB">
        <w:t>,</w:t>
      </w:r>
      <w:r w:rsidR="00E033DB" w:rsidRPr="002C0CBB">
        <w:t xml:space="preserve"> </w:t>
      </w:r>
      <w:r w:rsidR="00C06B6D" w:rsidRPr="002C0CBB">
        <w:t xml:space="preserve">with exterior </w:t>
      </w:r>
      <w:r w:rsidR="005D5F98" w:rsidRPr="002C0CBB">
        <w:t>labeled</w:t>
      </w:r>
      <w:r w:rsidR="00C06B6D" w:rsidRPr="002C0CBB">
        <w:t xml:space="preserve"> "Laboratory Air</w:t>
      </w:r>
      <w:r w:rsidR="00C66AD7" w:rsidRPr="002C0CBB">
        <w:t>f</w:t>
      </w:r>
      <w:r w:rsidR="00C06B6D" w:rsidRPr="002C0CBB">
        <w:t xml:space="preserve">low Controls Power Supply", and </w:t>
      </w:r>
      <w:r w:rsidR="00E159B5" w:rsidRPr="002C0CBB">
        <w:t xml:space="preserve">listing </w:t>
      </w:r>
      <w:r w:rsidR="005D5F98" w:rsidRPr="002C0CBB">
        <w:t xml:space="preserve">the </w:t>
      </w:r>
      <w:r w:rsidR="00C06B6D" w:rsidRPr="002C0CBB">
        <w:t xml:space="preserve">room numbers served.  </w:t>
      </w:r>
      <w:r w:rsidR="00E033DB" w:rsidRPr="002C0CBB">
        <w:t>Maximum cabinet projection from wall shall be 8 inches.</w:t>
      </w:r>
      <w:r w:rsidR="00E033DB">
        <w:t xml:space="preserve">  </w:t>
      </w:r>
      <w:r w:rsidR="00C06B6D" w:rsidRPr="002C0CBB">
        <w:t xml:space="preserve">Label each </w:t>
      </w:r>
      <w:r w:rsidR="005D5F98" w:rsidRPr="002C0CBB">
        <w:t>secondary</w:t>
      </w:r>
      <w:r w:rsidR="00C06B6D" w:rsidRPr="002C0CBB">
        <w:t xml:space="preserve"> circuit inside the cabinet with </w:t>
      </w:r>
      <w:r w:rsidR="005D5F98" w:rsidRPr="002C0CBB">
        <w:t xml:space="preserve">the </w:t>
      </w:r>
      <w:r w:rsidR="00C06B6D" w:rsidRPr="002C0CBB">
        <w:t xml:space="preserve">room number(s) served. </w:t>
      </w:r>
    </w:p>
    <w:p w:rsidR="00C66AD7" w:rsidRPr="002C0CBB" w:rsidRDefault="00C66AD7" w:rsidP="005103AB">
      <w:pPr>
        <w:pStyle w:val="PR2"/>
      </w:pPr>
      <w:r w:rsidRPr="002C0CBB">
        <w:t xml:space="preserve">Control </w:t>
      </w:r>
      <w:r w:rsidR="005D5F98" w:rsidRPr="002C0CBB">
        <w:t>transformers</w:t>
      </w:r>
      <w:r w:rsidRPr="002C0CBB">
        <w:t xml:space="preserve"> shall be rated NEC Class 2 and shall meet all the </w:t>
      </w:r>
      <w:r w:rsidR="005D5F98" w:rsidRPr="002C0CBB">
        <w:t>requirements</w:t>
      </w:r>
      <w:r w:rsidRPr="002C0CBB">
        <w:t xml:space="preserve"> and recommendations of the laboratory airflow controls manufacturer. </w:t>
      </w:r>
    </w:p>
    <w:p w:rsidR="00E159B5" w:rsidRPr="002C0CBB" w:rsidRDefault="00E159B5" w:rsidP="005103AB">
      <w:pPr>
        <w:pStyle w:val="PR2"/>
      </w:pPr>
      <w:r w:rsidRPr="002C0CBB">
        <w:t xml:space="preserve">No more than five </w:t>
      </w:r>
      <w:r w:rsidR="005D5F98" w:rsidRPr="002C0CBB">
        <w:t>pressurization</w:t>
      </w:r>
      <w:r w:rsidRPr="002C0CBB">
        <w:t xml:space="preserve"> zones shall be served from</w:t>
      </w:r>
      <w:r w:rsidR="00C66AD7" w:rsidRPr="002C0CBB">
        <w:t xml:space="preserve"> </w:t>
      </w:r>
      <w:r w:rsidRPr="002C0CBB">
        <w:t xml:space="preserve">a single control transformer. </w:t>
      </w:r>
      <w:r w:rsidR="00C66AD7" w:rsidRPr="002C0CBB">
        <w:t xml:space="preserve"> No control </w:t>
      </w:r>
      <w:r w:rsidR="005D5F98" w:rsidRPr="002C0CBB">
        <w:t>transformer</w:t>
      </w:r>
      <w:r w:rsidR="00C66AD7" w:rsidRPr="002C0CBB">
        <w:t xml:space="preserve"> shall exceed 500 VA. </w:t>
      </w:r>
    </w:p>
    <w:p w:rsidR="00E159B5" w:rsidRPr="002C0CBB" w:rsidRDefault="00C06B6D" w:rsidP="005103AB">
      <w:pPr>
        <w:pStyle w:val="PR2"/>
      </w:pPr>
      <w:r w:rsidRPr="002C0CBB">
        <w:t xml:space="preserve">Each </w:t>
      </w:r>
      <w:r w:rsidR="005D5F98" w:rsidRPr="002C0CBB">
        <w:t>pressurization</w:t>
      </w:r>
      <w:r w:rsidRPr="002C0CBB">
        <w:t xml:space="preserve"> zone shall </w:t>
      </w:r>
      <w:r w:rsidR="00C66AD7" w:rsidRPr="002C0CBB">
        <w:t>be powered by</w:t>
      </w:r>
      <w:r w:rsidRPr="002C0CBB">
        <w:t xml:space="preserve"> a dedicated </w:t>
      </w:r>
      <w:r w:rsidR="00C66AD7" w:rsidRPr="002C0CBB">
        <w:t xml:space="preserve">(isolated) </w:t>
      </w:r>
      <w:r w:rsidRPr="002C0CBB">
        <w:t>secondary circuit</w:t>
      </w:r>
      <w:r w:rsidR="00C66AD7" w:rsidRPr="002C0CBB">
        <w:t>.  Each secondary circuit shall include a</w:t>
      </w:r>
      <w:r w:rsidR="00E159B5" w:rsidRPr="002C0CBB">
        <w:t xml:space="preserve"> disconnect switch</w:t>
      </w:r>
      <w:r w:rsidR="00C66AD7" w:rsidRPr="002C0CBB">
        <w:t xml:space="preserve">, </w:t>
      </w:r>
      <w:r w:rsidR="00E159B5" w:rsidRPr="002C0CBB">
        <w:t xml:space="preserve">"power on" </w:t>
      </w:r>
      <w:r w:rsidR="005D5F98" w:rsidRPr="002C0CBB">
        <w:t>indicator</w:t>
      </w:r>
      <w:r w:rsidR="00E159B5" w:rsidRPr="002C0CBB">
        <w:t xml:space="preserve">, </w:t>
      </w:r>
      <w:r w:rsidR="00C66AD7" w:rsidRPr="002C0CBB">
        <w:t xml:space="preserve">and be current limited with a slow blow </w:t>
      </w:r>
      <w:r w:rsidR="00E159B5" w:rsidRPr="002C0CBB">
        <w:t xml:space="preserve">fuse or </w:t>
      </w:r>
      <w:r w:rsidR="005D5F98" w:rsidRPr="002C0CBB">
        <w:t>circuit</w:t>
      </w:r>
      <w:r w:rsidR="00E159B5" w:rsidRPr="002C0CBB">
        <w:t xml:space="preserve"> breaker. </w:t>
      </w:r>
    </w:p>
    <w:p w:rsidR="00D970A4" w:rsidRPr="002C0CBB" w:rsidRDefault="00D970A4" w:rsidP="005103AB">
      <w:pPr>
        <w:pStyle w:val="PR2"/>
      </w:pPr>
      <w:r w:rsidRPr="002C0CBB">
        <w:t>Provide a disconnect switch, with shielded terminations, for line side power (one per control transformer).  Locate inside the power supply enclosure.</w:t>
      </w:r>
    </w:p>
    <w:p w:rsidR="00A71C6D" w:rsidRPr="002C0CBB" w:rsidRDefault="00A71C6D" w:rsidP="005103AB">
      <w:pPr>
        <w:pStyle w:val="PR1"/>
      </w:pPr>
      <w:r w:rsidRPr="002C0CBB">
        <w:t xml:space="preserve">Provide network power supplies of type and size recommended by </w:t>
      </w:r>
      <w:r w:rsidR="00912CB3">
        <w:t xml:space="preserve">lab control </w:t>
      </w:r>
      <w:r w:rsidRPr="002C0CBB">
        <w:t>manufacturer.</w:t>
      </w:r>
    </w:p>
    <w:p w:rsidR="00AF40E2" w:rsidRPr="002C0CBB" w:rsidRDefault="006B1AC1" w:rsidP="005103AB">
      <w:pPr>
        <w:pStyle w:val="CMT"/>
      </w:pPr>
      <w:r w:rsidRPr="002C0CBB">
        <w:t xml:space="preserve">the </w:t>
      </w:r>
      <w:r w:rsidR="00AF40E2" w:rsidRPr="002C0CBB">
        <w:t xml:space="preserve">UPS should be connected to a standby power circuit (emergency generator) when </w:t>
      </w:r>
      <w:r w:rsidRPr="002C0CBB">
        <w:t xml:space="preserve">standby power is </w:t>
      </w:r>
      <w:r w:rsidR="00AF40E2" w:rsidRPr="002C0CBB">
        <w:t>available</w:t>
      </w:r>
      <w:r w:rsidRPr="002C0CBB">
        <w:t xml:space="preserve"> in the building</w:t>
      </w:r>
      <w:r w:rsidR="00AF40E2" w:rsidRPr="002C0CBB">
        <w:t>.  coordinate with electrical engineer.</w:t>
      </w:r>
    </w:p>
    <w:p w:rsidR="008E15FC" w:rsidRPr="002C0CBB" w:rsidRDefault="008E70B1" w:rsidP="005103AB">
      <w:pPr>
        <w:pStyle w:val="PR1"/>
      </w:pPr>
      <w:r w:rsidRPr="002C0CBB">
        <w:t xml:space="preserve">Provide an </w:t>
      </w:r>
      <w:r w:rsidR="00D970A4" w:rsidRPr="002C0CBB">
        <w:t>uninterruptible</w:t>
      </w:r>
      <w:r w:rsidRPr="002C0CBB">
        <w:t xml:space="preserve"> power supply (UPS) for any server provided to allow communication to the BAS system.  </w:t>
      </w:r>
    </w:p>
    <w:p w:rsidR="008E70B1" w:rsidRPr="002C0CBB" w:rsidRDefault="008E15FC" w:rsidP="005103AB">
      <w:pPr>
        <w:pStyle w:val="PR2"/>
      </w:pPr>
      <w:r w:rsidRPr="002C0CBB">
        <w:t xml:space="preserve">Provide a </w:t>
      </w:r>
      <w:r w:rsidR="008E70B1" w:rsidRPr="002C0CBB">
        <w:t xml:space="preserve">UPS </w:t>
      </w:r>
      <w:r w:rsidRPr="002C0CBB">
        <w:t>large enough to operate the server for a minimum of 5 minutes upon a loss of normal power.</w:t>
      </w:r>
    </w:p>
    <w:p w:rsidR="00D73B06" w:rsidRPr="002C0CBB" w:rsidRDefault="00D73B06" w:rsidP="005103AB">
      <w:pPr>
        <w:pStyle w:val="ART"/>
      </w:pPr>
      <w:r w:rsidRPr="002C0CBB">
        <w:t>Interface to Building Automation System</w:t>
      </w:r>
    </w:p>
    <w:p w:rsidR="00C1428A" w:rsidRPr="002C0CBB" w:rsidRDefault="00D34FE6" w:rsidP="005103AB">
      <w:pPr>
        <w:pStyle w:val="PR1"/>
      </w:pPr>
      <w:r w:rsidRPr="002C0CBB">
        <w:rPr>
          <w:bCs/>
        </w:rPr>
        <w:t>The laboratory control system network shall digitally interfac</w:t>
      </w:r>
      <w:r w:rsidR="00632F9E" w:rsidRPr="002C0CBB">
        <w:rPr>
          <w:bCs/>
        </w:rPr>
        <w:t xml:space="preserve">e </w:t>
      </w:r>
      <w:r w:rsidRPr="002C0CBB">
        <w:rPr>
          <w:bCs/>
        </w:rPr>
        <w:t xml:space="preserve">with </w:t>
      </w:r>
      <w:r w:rsidR="00C1428A" w:rsidRPr="002C0CBB">
        <w:rPr>
          <w:bCs/>
        </w:rPr>
        <w:t xml:space="preserve">the </w:t>
      </w:r>
      <w:r w:rsidRPr="002C0CBB">
        <w:rPr>
          <w:bCs/>
        </w:rPr>
        <w:t>B</w:t>
      </w:r>
      <w:r w:rsidR="00632F9E" w:rsidRPr="002C0CBB">
        <w:rPr>
          <w:bCs/>
        </w:rPr>
        <w:t>A</w:t>
      </w:r>
      <w:r w:rsidRPr="002C0CBB">
        <w:rPr>
          <w:bCs/>
        </w:rPr>
        <w:t>S</w:t>
      </w:r>
      <w:r w:rsidR="001477C9" w:rsidRPr="002C0CBB">
        <w:rPr>
          <w:bCs/>
        </w:rPr>
        <w:t xml:space="preserve"> </w:t>
      </w:r>
      <w:r w:rsidR="0009690A" w:rsidRPr="002C0CBB">
        <w:rPr>
          <w:bCs/>
        </w:rPr>
        <w:t>system</w:t>
      </w:r>
      <w:r w:rsidRPr="002C0CBB">
        <w:rPr>
          <w:bCs/>
        </w:rPr>
        <w:t xml:space="preserve">. </w:t>
      </w:r>
      <w:r w:rsidR="00C1428A" w:rsidRPr="002C0CBB">
        <w:rPr>
          <w:bCs/>
        </w:rPr>
        <w:t xml:space="preserve"> The interface to the BAS shall be </w:t>
      </w:r>
      <w:r w:rsidR="00C1428A" w:rsidRPr="002C0CBB">
        <w:t>BACnet over IP/Ethernet communications protocol.</w:t>
      </w:r>
    </w:p>
    <w:p w:rsidR="00C1428A" w:rsidRPr="002C0CBB" w:rsidRDefault="00A27C49" w:rsidP="005103AB">
      <w:pPr>
        <w:pStyle w:val="PR1"/>
      </w:pPr>
      <w:r w:rsidRPr="002C0CBB">
        <w:t xml:space="preserve">Every </w:t>
      </w:r>
      <w:r w:rsidR="00C1428A" w:rsidRPr="002C0CBB">
        <w:t xml:space="preserve">room-level point shall be available to the </w:t>
      </w:r>
      <w:r w:rsidR="0009690A" w:rsidRPr="002C0CBB">
        <w:t>BAS</w:t>
      </w:r>
      <w:r w:rsidR="00C1428A" w:rsidRPr="002C0CBB">
        <w:t xml:space="preserve"> for monitoring</w:t>
      </w:r>
      <w:r w:rsidRPr="002C0CBB">
        <w:t xml:space="preserve">, </w:t>
      </w:r>
      <w:r w:rsidR="00C1428A" w:rsidRPr="002C0CBB">
        <w:t>trending</w:t>
      </w:r>
      <w:r w:rsidRPr="002C0CBB">
        <w:t xml:space="preserve"> and control</w:t>
      </w:r>
      <w:r w:rsidR="0053436E">
        <w:t>, both inputs and outputs</w:t>
      </w:r>
      <w:r w:rsidR="00C1428A" w:rsidRPr="002C0CBB">
        <w:t xml:space="preserve">. </w:t>
      </w:r>
      <w:r w:rsidR="00AF4F3D" w:rsidRPr="002C0CBB">
        <w:t xml:space="preserve"> </w:t>
      </w:r>
      <w:r w:rsidR="00C1428A" w:rsidRPr="002C0CBB">
        <w:t xml:space="preserve">The laboratory controls system shall maintain a cache of all points to be monitored by the </w:t>
      </w:r>
      <w:r w:rsidR="0009690A" w:rsidRPr="002C0CBB">
        <w:t>BAS</w:t>
      </w:r>
      <w:r w:rsidR="00C1428A" w:rsidRPr="002C0CBB">
        <w:t xml:space="preserve">. </w:t>
      </w:r>
      <w:r w:rsidR="00AF4F3D" w:rsidRPr="002C0CBB">
        <w:t xml:space="preserve"> </w:t>
      </w:r>
      <w:r w:rsidR="00C1428A" w:rsidRPr="002C0CBB">
        <w:t>The room-level airflow control devices shall update this cache continually.</w:t>
      </w:r>
    </w:p>
    <w:p w:rsidR="001477C9" w:rsidRDefault="00DF1AD0" w:rsidP="005103AB">
      <w:pPr>
        <w:pStyle w:val="PR1"/>
      </w:pPr>
      <w:r w:rsidRPr="002C0CBB">
        <w:rPr>
          <w:bCs/>
        </w:rPr>
        <w:t>Provide all equipment, including but not limited to routers, servers, software interface drivers</w:t>
      </w:r>
      <w:r w:rsidR="001477C9" w:rsidRPr="002C0CBB">
        <w:rPr>
          <w:bCs/>
        </w:rPr>
        <w:t xml:space="preserve">, and </w:t>
      </w:r>
      <w:r w:rsidR="001477C9" w:rsidRPr="002C0CBB">
        <w:t>network interface cards to allow communication between the laboratory airflow controls and the BAS.</w:t>
      </w:r>
    </w:p>
    <w:p w:rsidR="003F149F" w:rsidRPr="002C0CBB" w:rsidRDefault="003F149F" w:rsidP="005103AB">
      <w:pPr>
        <w:pStyle w:val="CMT"/>
      </w:pPr>
      <w:r w:rsidRPr="002C0CBB">
        <w:t xml:space="preserve">Designer must indicate </w:t>
      </w:r>
      <w:r w:rsidR="00335127" w:rsidRPr="002C0CBB">
        <w:t>on the drawings</w:t>
      </w:r>
      <w:r w:rsidR="004702F5">
        <w:t>,</w:t>
      </w:r>
      <w:r w:rsidR="00335127" w:rsidRPr="002C0CBB">
        <w:t xml:space="preserve"> </w:t>
      </w:r>
      <w:r w:rsidR="00D17C8B">
        <w:t xml:space="preserve">the </w:t>
      </w:r>
      <w:r w:rsidR="00E951A9">
        <w:t xml:space="preserve">quantity </w:t>
      </w:r>
      <w:r w:rsidR="0053436E">
        <w:t xml:space="preserve">of field level networks connecting lab controls to the U-M bas, and the </w:t>
      </w:r>
      <w:r w:rsidR="00AF4F3D" w:rsidRPr="002C0CBB">
        <w:t>LOCATION</w:t>
      </w:r>
      <w:r w:rsidR="00D17C8B">
        <w:t>s</w:t>
      </w:r>
      <w:r w:rsidR="00AF4F3D" w:rsidRPr="002C0CBB">
        <w:t xml:space="preserve"> </w:t>
      </w:r>
      <w:r w:rsidR="00335127" w:rsidRPr="002C0CBB">
        <w:t>where</w:t>
      </w:r>
      <w:r w:rsidRPr="002C0CBB">
        <w:t xml:space="preserve"> the </w:t>
      </w:r>
      <w:r w:rsidR="00D17C8B">
        <w:t>network</w:t>
      </w:r>
      <w:r w:rsidR="0053436E">
        <w:t>s</w:t>
      </w:r>
      <w:r w:rsidR="00D17C8B" w:rsidRPr="002C0CBB">
        <w:t xml:space="preserve"> </w:t>
      </w:r>
      <w:r w:rsidRPr="002C0CBB">
        <w:t xml:space="preserve">connect </w:t>
      </w:r>
      <w:r w:rsidR="00335127" w:rsidRPr="002C0CBB">
        <w:t xml:space="preserve">to </w:t>
      </w:r>
      <w:r w:rsidR="00D17C8B">
        <w:t>U-M bas</w:t>
      </w:r>
      <w:r w:rsidR="00757657">
        <w:t>.</w:t>
      </w:r>
      <w:r w:rsidR="00D17C8B">
        <w:t xml:space="preserve"> Typically this will be at </w:t>
      </w:r>
      <w:r w:rsidR="004D656A">
        <w:t xml:space="preserve">a data closet or at </w:t>
      </w:r>
      <w:r w:rsidR="00D17C8B">
        <w:t xml:space="preserve">building ddc </w:t>
      </w:r>
      <w:r w:rsidR="00D70B47">
        <w:t>panel</w:t>
      </w:r>
      <w:r w:rsidR="0053436E">
        <w:t>s</w:t>
      </w:r>
      <w:r w:rsidR="00D17C8B">
        <w:t xml:space="preserve">.  contact </w:t>
      </w:r>
      <w:r w:rsidR="00D70B47">
        <w:t xml:space="preserve">the </w:t>
      </w:r>
      <w:r w:rsidR="00D17C8B">
        <w:t>u-m design manager</w:t>
      </w:r>
      <w:r w:rsidR="00AD630B">
        <w:t>,</w:t>
      </w:r>
      <w:r w:rsidR="00D17C8B">
        <w:t xml:space="preserve"> </w:t>
      </w:r>
      <w:r w:rsidR="0053436E">
        <w:t xml:space="preserve">who will </w:t>
      </w:r>
      <w:r w:rsidR="00AD630B">
        <w:t>obtain</w:t>
      </w:r>
      <w:r w:rsidR="0053436E">
        <w:t xml:space="preserve"> </w:t>
      </w:r>
      <w:r w:rsidR="00757657">
        <w:t xml:space="preserve">a network riser diagram </w:t>
      </w:r>
      <w:r w:rsidR="0053436E">
        <w:t>from U-M Plant Department</w:t>
      </w:r>
      <w:r w:rsidR="00757657">
        <w:t xml:space="preserve"> for designer's use</w:t>
      </w:r>
      <w:r w:rsidR="00D17C8B">
        <w:t>.</w:t>
      </w:r>
    </w:p>
    <w:p w:rsidR="00E951A9" w:rsidRDefault="001477C9" w:rsidP="005103AB">
      <w:pPr>
        <w:pStyle w:val="PR2"/>
      </w:pPr>
      <w:r w:rsidRPr="002C0CBB">
        <w:t xml:space="preserve">The LCC is responsible for providing the entire network up to and including final </w:t>
      </w:r>
      <w:r w:rsidR="00D17C8B">
        <w:t>network</w:t>
      </w:r>
      <w:r w:rsidR="00D17C8B" w:rsidRPr="002C0CBB">
        <w:t xml:space="preserve"> </w:t>
      </w:r>
      <w:r w:rsidR="007E26D8" w:rsidRPr="002C0CBB">
        <w:t xml:space="preserve">connection to </w:t>
      </w:r>
      <w:r w:rsidR="00D70B47">
        <w:t xml:space="preserve">Owner's BAS via connection to </w:t>
      </w:r>
      <w:r w:rsidR="00442C71">
        <w:t xml:space="preserve">an </w:t>
      </w:r>
      <w:r w:rsidR="00EB4A35">
        <w:t xml:space="preserve">Ethernet switch at </w:t>
      </w:r>
      <w:r w:rsidR="00442C71">
        <w:t xml:space="preserve">a </w:t>
      </w:r>
      <w:r w:rsidR="00D17C8B">
        <w:t xml:space="preserve">building </w:t>
      </w:r>
      <w:r w:rsidR="00E951A9">
        <w:t xml:space="preserve">direct </w:t>
      </w:r>
      <w:r w:rsidR="00D17C8B">
        <w:t>digital controller or data closet</w:t>
      </w:r>
      <w:r w:rsidR="007E26D8" w:rsidRPr="002C0CBB">
        <w:t xml:space="preserve"> </w:t>
      </w:r>
      <w:r w:rsidR="0031765F" w:rsidRPr="002C0CBB">
        <w:t>location</w:t>
      </w:r>
      <w:r w:rsidR="007E26D8" w:rsidRPr="002C0CBB">
        <w:t>(s)</w:t>
      </w:r>
      <w:r w:rsidR="00D70B47">
        <w:t xml:space="preserve">, as </w:t>
      </w:r>
      <w:r w:rsidR="0031765F" w:rsidRPr="002C0CBB">
        <w:t>indicated</w:t>
      </w:r>
      <w:r w:rsidR="007E26D8" w:rsidRPr="002C0CBB">
        <w:t xml:space="preserve"> on the drawings.</w:t>
      </w:r>
      <w:r w:rsidR="00E951A9" w:rsidRPr="00E951A9">
        <w:t xml:space="preserve"> </w:t>
      </w:r>
    </w:p>
    <w:p w:rsidR="008C75C1" w:rsidRDefault="00DB6003" w:rsidP="005103AB">
      <w:pPr>
        <w:pStyle w:val="PR2"/>
      </w:pPr>
      <w:r>
        <w:t>P</w:t>
      </w:r>
      <w:r w:rsidR="008C75C1" w:rsidRPr="002C0CBB">
        <w:t xml:space="preserve">rovide servers and routers specifically designed for the laboratory controls network and recommended by the </w:t>
      </w:r>
      <w:r w:rsidR="005D7422">
        <w:t>laboratory control</w:t>
      </w:r>
      <w:r w:rsidR="00AF4F3D" w:rsidRPr="002C0CBB">
        <w:t xml:space="preserve"> </w:t>
      </w:r>
      <w:r w:rsidR="008C75C1" w:rsidRPr="002C0CBB">
        <w:t xml:space="preserve">manufacturer. </w:t>
      </w:r>
    </w:p>
    <w:p w:rsidR="00E951A9" w:rsidRPr="002C0CBB" w:rsidRDefault="006C24BC" w:rsidP="005103AB">
      <w:pPr>
        <w:pStyle w:val="CMT"/>
      </w:pPr>
      <w:r>
        <w:t xml:space="preserve">the </w:t>
      </w:r>
      <w:r w:rsidR="00E951A9">
        <w:t xml:space="preserve">next PARAGRAPH specifies a </w:t>
      </w:r>
      <w:r w:rsidR="006B4E6E">
        <w:t>"</w:t>
      </w:r>
      <w:r w:rsidR="00C17972">
        <w:t xml:space="preserve">RMI </w:t>
      </w:r>
      <w:r w:rsidR="00E072B1">
        <w:t>(</w:t>
      </w:r>
      <w:r w:rsidR="00C17972">
        <w:t>Room Integrator</w:t>
      </w:r>
      <w:r w:rsidR="00E072B1">
        <w:t>)</w:t>
      </w:r>
      <w:r w:rsidR="006B4E6E">
        <w:t xml:space="preserve">" </w:t>
      </w:r>
      <w:r w:rsidR="00E951A9">
        <w:t xml:space="preserve">for phoenix </w:t>
      </w:r>
      <w:r w:rsidR="00FF156D">
        <w:t xml:space="preserve">and a “PXC” </w:t>
      </w:r>
      <w:r w:rsidR="00DA7B9F">
        <w:t xml:space="preserve">server </w:t>
      </w:r>
      <w:r w:rsidR="00FF156D">
        <w:t xml:space="preserve">for </w:t>
      </w:r>
      <w:r w:rsidR="00E951A9">
        <w:t>siemens</w:t>
      </w:r>
      <w:r w:rsidR="00FF156D">
        <w:t xml:space="preserve">, </w:t>
      </w:r>
      <w:r>
        <w:t>which are required to provide bacnet over ip</w:t>
      </w:r>
      <w:r w:rsidR="00DA7B9F">
        <w:t>/</w:t>
      </w:r>
      <w:r>
        <w:t xml:space="preserve">ethernet communication for </w:t>
      </w:r>
      <w:r w:rsidR="00FF156D">
        <w:t>connection to U-M’s BAS system</w:t>
      </w:r>
      <w:r w:rsidR="00E951A9">
        <w:t>.  For renovations, a macroserver</w:t>
      </w:r>
      <w:r>
        <w:t xml:space="preserve"> or PXC</w:t>
      </w:r>
      <w:r w:rsidR="00E951A9">
        <w:t xml:space="preserve"> may already exist</w:t>
      </w:r>
      <w:r>
        <w:t xml:space="preserve"> that can be utilized for the project. consult with u-m plant engineering through the design manager to determine, then e</w:t>
      </w:r>
      <w:r w:rsidR="00E951A9">
        <w:t xml:space="preserve">dit </w:t>
      </w:r>
      <w:r>
        <w:t xml:space="preserve">the </w:t>
      </w:r>
      <w:r w:rsidR="00E951A9">
        <w:t>next paragraph</w:t>
      </w:r>
      <w:r>
        <w:t>s</w:t>
      </w:r>
      <w:r w:rsidR="00E951A9">
        <w:t xml:space="preserve"> accordingly.  </w:t>
      </w:r>
    </w:p>
    <w:p w:rsidR="008C75C1" w:rsidRDefault="008C75C1" w:rsidP="005103AB">
      <w:pPr>
        <w:pStyle w:val="PR3"/>
      </w:pPr>
      <w:r w:rsidRPr="002C0CBB">
        <w:t>Phoenix Controls</w:t>
      </w:r>
      <w:r w:rsidR="00027BDD">
        <w:t xml:space="preserve"> Server</w:t>
      </w:r>
      <w:r w:rsidRPr="002C0CBB">
        <w:t xml:space="preserve">: Provide Phoenix Controls </w:t>
      </w:r>
      <w:r w:rsidR="006A6AC5">
        <w:t>RMI Room Integrator.</w:t>
      </w:r>
      <w:r w:rsidRPr="002C0CBB">
        <w:t xml:space="preserve"> </w:t>
      </w:r>
    </w:p>
    <w:p w:rsidR="00FF156D" w:rsidRPr="00473D55" w:rsidRDefault="00FF156D" w:rsidP="005103AB">
      <w:pPr>
        <w:pStyle w:val="PR3"/>
      </w:pPr>
      <w:r w:rsidRPr="00FF156D">
        <w:t>Siemens</w:t>
      </w:r>
      <w:r w:rsidR="00027BDD">
        <w:t xml:space="preserve"> Server</w:t>
      </w:r>
      <w:r w:rsidRPr="00FF156D">
        <w:t xml:space="preserve">: </w:t>
      </w:r>
      <w:r w:rsidRPr="00473D55">
        <w:rPr>
          <w:color w:val="000000"/>
          <w:shd w:val="clear" w:color="auto" w:fill="FFFFFF"/>
        </w:rPr>
        <w:t>Siemens model PXC100-E96.A BACnet IP controller with a PXC expansion module</w:t>
      </w:r>
      <w:r>
        <w:rPr>
          <w:color w:val="000000"/>
          <w:shd w:val="clear" w:color="auto" w:fill="FFFFFF"/>
        </w:rPr>
        <w:t>.</w:t>
      </w:r>
    </w:p>
    <w:p w:rsidR="00B4001D" w:rsidRPr="00027BDD" w:rsidRDefault="00B4001D" w:rsidP="00473D55">
      <w:pPr>
        <w:pStyle w:val="PR4"/>
      </w:pPr>
      <w:r w:rsidRPr="00027BDD">
        <w:t>Mount in</w:t>
      </w:r>
      <w:r w:rsidR="00027BDD" w:rsidRPr="00027BDD">
        <w:t xml:space="preserve"> a</w:t>
      </w:r>
      <w:r w:rsidRPr="00027BDD">
        <w:t xml:space="preserve"> </w:t>
      </w:r>
      <w:r w:rsidR="006170E4" w:rsidRPr="00473D55">
        <w:rPr>
          <w:color w:val="000000"/>
          <w:shd w:val="clear" w:color="auto" w:fill="FFFFFF"/>
        </w:rPr>
        <w:t xml:space="preserve">NEMA Type 1 </w:t>
      </w:r>
      <w:r w:rsidR="00537DF3">
        <w:rPr>
          <w:color w:val="000000"/>
          <w:shd w:val="clear" w:color="auto" w:fill="FFFFFF"/>
        </w:rPr>
        <w:t>metal</w:t>
      </w:r>
      <w:r w:rsidR="006170E4" w:rsidRPr="00473D55">
        <w:rPr>
          <w:color w:val="000000"/>
          <w:shd w:val="clear" w:color="auto" w:fill="FFFFFF"/>
        </w:rPr>
        <w:t xml:space="preserve"> </w:t>
      </w:r>
      <w:r w:rsidR="00027BDD">
        <w:rPr>
          <w:color w:val="000000"/>
          <w:shd w:val="clear" w:color="auto" w:fill="FFFFFF"/>
        </w:rPr>
        <w:t>c</w:t>
      </w:r>
      <w:r w:rsidR="006170E4" w:rsidRPr="00473D55">
        <w:rPr>
          <w:color w:val="000000"/>
          <w:shd w:val="clear" w:color="auto" w:fill="FFFFFF"/>
        </w:rPr>
        <w:t xml:space="preserve">ontrol </w:t>
      </w:r>
      <w:r w:rsidR="00027BDD">
        <w:rPr>
          <w:color w:val="000000"/>
          <w:shd w:val="clear" w:color="auto" w:fill="FFFFFF"/>
        </w:rPr>
        <w:t>p</w:t>
      </w:r>
      <w:r w:rsidR="006170E4" w:rsidRPr="00473D55">
        <w:rPr>
          <w:color w:val="000000"/>
          <w:shd w:val="clear" w:color="auto" w:fill="FFFFFF"/>
        </w:rPr>
        <w:t xml:space="preserve">anel </w:t>
      </w:r>
      <w:r w:rsidR="00027BDD">
        <w:rPr>
          <w:color w:val="000000"/>
          <w:shd w:val="clear" w:color="auto" w:fill="FFFFFF"/>
        </w:rPr>
        <w:t>e</w:t>
      </w:r>
      <w:r w:rsidR="006170E4" w:rsidRPr="00473D55">
        <w:rPr>
          <w:color w:val="000000"/>
          <w:shd w:val="clear" w:color="auto" w:fill="FFFFFF"/>
        </w:rPr>
        <w:t>nclosure with</w:t>
      </w:r>
      <w:r w:rsidRPr="00027BDD">
        <w:t xml:space="preserve"> </w:t>
      </w:r>
      <w:r w:rsidRPr="00473D55">
        <w:rPr>
          <w:color w:val="000000"/>
          <w:shd w:val="clear" w:color="auto" w:fill="FFFFFF"/>
        </w:rPr>
        <w:t xml:space="preserve">removable door, right or left hand hinged, locking, with perforated subpanel, keyed to match other U-M control panels. </w:t>
      </w:r>
      <w:r w:rsidR="006170E4" w:rsidRPr="00473D55">
        <w:rPr>
          <w:color w:val="000000"/>
          <w:shd w:val="clear" w:color="auto" w:fill="FFFFFF"/>
        </w:rPr>
        <w:t xml:space="preserve">Minimum size 19-1/2”  x 16-3/8” x 5-3/4” deep. Provide </w:t>
      </w:r>
      <w:r w:rsidR="00DA7B9F">
        <w:rPr>
          <w:color w:val="000000"/>
          <w:shd w:val="clear" w:color="auto" w:fill="FFFFFF"/>
        </w:rPr>
        <w:t xml:space="preserve">120 VAC service box, </w:t>
      </w:r>
      <w:r w:rsidR="00DA7B9F" w:rsidRPr="000E2499">
        <w:rPr>
          <w:color w:val="000000"/>
          <w:shd w:val="clear" w:color="auto" w:fill="FFFFFF"/>
        </w:rPr>
        <w:t>disconnect</w:t>
      </w:r>
      <w:r w:rsidR="00DA7B9F">
        <w:rPr>
          <w:color w:val="000000"/>
          <w:shd w:val="clear" w:color="auto" w:fill="FFFFFF"/>
        </w:rPr>
        <w:t xml:space="preserve">, </w:t>
      </w:r>
      <w:r w:rsidR="006170E4" w:rsidRPr="00473D55">
        <w:rPr>
          <w:color w:val="000000"/>
          <w:shd w:val="clear" w:color="auto" w:fill="FFFFFF"/>
        </w:rPr>
        <w:t xml:space="preserve">power supply, </w:t>
      </w:r>
      <w:r w:rsidR="00DA7B9F">
        <w:rPr>
          <w:color w:val="000000"/>
          <w:shd w:val="clear" w:color="auto" w:fill="FFFFFF"/>
        </w:rPr>
        <w:t>UPS</w:t>
      </w:r>
      <w:r w:rsidR="006170E4" w:rsidRPr="00473D55">
        <w:rPr>
          <w:color w:val="000000"/>
          <w:shd w:val="clear" w:color="auto" w:fill="FFFFFF"/>
        </w:rPr>
        <w:t xml:space="preserve">, and bus connection module. </w:t>
      </w:r>
      <w:r w:rsidR="00027BDD" w:rsidRPr="00473D55">
        <w:rPr>
          <w:color w:val="000000"/>
          <w:shd w:val="clear" w:color="auto" w:fill="FFFFFF"/>
        </w:rPr>
        <w:t xml:space="preserve"> </w:t>
      </w:r>
      <w:r w:rsidR="00027BDD">
        <w:rPr>
          <w:color w:val="000000"/>
          <w:shd w:val="clear" w:color="auto" w:fill="FFFFFF"/>
        </w:rPr>
        <w:t xml:space="preserve">All components shall be in </w:t>
      </w:r>
      <w:r w:rsidR="00027BDD" w:rsidRPr="00AE60D4">
        <w:rPr>
          <w:color w:val="000000"/>
          <w:shd w:val="clear" w:color="auto" w:fill="FFFFFF"/>
        </w:rPr>
        <w:t>compliance with related articles of this specification</w:t>
      </w:r>
      <w:r w:rsidR="00027BDD">
        <w:rPr>
          <w:color w:val="000000"/>
          <w:shd w:val="clear" w:color="auto" w:fill="FFFFFF"/>
        </w:rPr>
        <w:t>.</w:t>
      </w:r>
    </w:p>
    <w:p w:rsidR="00A06738" w:rsidRPr="002C0CBB" w:rsidRDefault="00A06738" w:rsidP="005103AB">
      <w:pPr>
        <w:pStyle w:val="CMT"/>
      </w:pPr>
      <w:r w:rsidRPr="002C0CBB">
        <w:t xml:space="preserve">Below paragraph indicates that network devices should be installed </w:t>
      </w:r>
      <w:r w:rsidR="00C94E4C">
        <w:t xml:space="preserve">above lab doors and </w:t>
      </w:r>
      <w:r w:rsidRPr="002C0CBB">
        <w:t xml:space="preserve">in ELECTRICAL closets.  designate the LOCATION of this EQUIPMENT on the drawings.  </w:t>
      </w:r>
      <w:r w:rsidR="00912CB3">
        <w:t>Lab Control</w:t>
      </w:r>
      <w:r w:rsidR="00912CB3" w:rsidRPr="002C0CBB">
        <w:t xml:space="preserve"> </w:t>
      </w:r>
      <w:r w:rsidRPr="002C0CBB">
        <w:t xml:space="preserve">network EQUIPMENT </w:t>
      </w:r>
      <w:r w:rsidR="00335127" w:rsidRPr="002C0CBB">
        <w:t>should not be installed in building data closets due to restrictions on the PERSONNEL allowed to access data closets.</w:t>
      </w:r>
    </w:p>
    <w:p w:rsidR="008C75C1" w:rsidRPr="0013306B" w:rsidRDefault="007E26D8" w:rsidP="005103AB">
      <w:pPr>
        <w:pStyle w:val="PR1"/>
      </w:pPr>
      <w:r w:rsidRPr="0013306B">
        <w:t xml:space="preserve">Install </w:t>
      </w:r>
      <w:r w:rsidR="003F149F" w:rsidRPr="0013306B">
        <w:t>routers</w:t>
      </w:r>
      <w:r w:rsidR="008E15FC" w:rsidRPr="0013306B">
        <w:t xml:space="preserve"> </w:t>
      </w:r>
      <w:r w:rsidR="00C94E4C" w:rsidRPr="0013306B">
        <w:t xml:space="preserve">secured to a wall and mounted above the doors to labs, </w:t>
      </w:r>
      <w:r w:rsidR="00A06738" w:rsidRPr="0013306B">
        <w:t>or where indicated</w:t>
      </w:r>
      <w:r w:rsidR="00A27C49" w:rsidRPr="0013306B">
        <w:t xml:space="preserve">.  </w:t>
      </w:r>
    </w:p>
    <w:p w:rsidR="0013306B" w:rsidRDefault="00A71C6D" w:rsidP="005103AB">
      <w:pPr>
        <w:pStyle w:val="PR2"/>
      </w:pPr>
      <w:r w:rsidRPr="002C0CBB">
        <w:t xml:space="preserve">Provide </w:t>
      </w:r>
      <w:r w:rsidR="00A27C49" w:rsidRPr="002C0CBB">
        <w:t xml:space="preserve">in a </w:t>
      </w:r>
      <w:r w:rsidR="0013306B">
        <w:t xml:space="preserve">wall mounted </w:t>
      </w:r>
      <w:r w:rsidR="00E20618" w:rsidRPr="002C0CBB">
        <w:t xml:space="preserve">metal enclosure, </w:t>
      </w:r>
      <w:r w:rsidR="003D1BD4" w:rsidRPr="002C0CBB">
        <w:t>adequately ventilated to prevent overheating</w:t>
      </w:r>
      <w:r w:rsidR="008C75C1" w:rsidRPr="002C0CBB">
        <w:t xml:space="preserve"> of the equipment</w:t>
      </w:r>
      <w:r w:rsidR="003F149F" w:rsidRPr="002C0CBB">
        <w:t xml:space="preserve">, and separate from </w:t>
      </w:r>
      <w:r w:rsidR="00912CB3">
        <w:t xml:space="preserve">lab control </w:t>
      </w:r>
      <w:r w:rsidR="003F149F" w:rsidRPr="002C0CBB">
        <w:t>power supply cabinets</w:t>
      </w:r>
      <w:r w:rsidR="003D1BD4" w:rsidRPr="002C0CBB">
        <w:t>.</w:t>
      </w:r>
    </w:p>
    <w:p w:rsidR="008C75C1" w:rsidRPr="002C0CBB" w:rsidRDefault="0013306B" w:rsidP="005103AB">
      <w:pPr>
        <w:pStyle w:val="PR3"/>
      </w:pPr>
      <w:r>
        <w:t xml:space="preserve">Routers may be mounted in </w:t>
      </w:r>
      <w:r w:rsidR="00912CB3">
        <w:t>lab control</w:t>
      </w:r>
      <w:r>
        <w:t xml:space="preserve"> power supply cabinets.</w:t>
      </w:r>
    </w:p>
    <w:p w:rsidR="008C75C1" w:rsidRPr="002C0CBB" w:rsidRDefault="003F149F" w:rsidP="005103AB">
      <w:pPr>
        <w:pStyle w:val="PR3"/>
      </w:pPr>
      <w:r w:rsidRPr="002C0CBB">
        <w:t xml:space="preserve">Maximum cabinet projection </w:t>
      </w:r>
      <w:r w:rsidR="0031765F" w:rsidRPr="002C0CBB">
        <w:t>from wall</w:t>
      </w:r>
      <w:r w:rsidRPr="002C0CBB">
        <w:t xml:space="preserve"> shall be 8 inches.</w:t>
      </w:r>
    </w:p>
    <w:p w:rsidR="00AB6E7F" w:rsidRDefault="00AB6E7F" w:rsidP="005103AB">
      <w:pPr>
        <w:pStyle w:val="PR1"/>
      </w:pPr>
      <w:r w:rsidRPr="0013306B">
        <w:t>Install servers and server UPS in building electrical closets, or where indicated.</w:t>
      </w:r>
    </w:p>
    <w:p w:rsidR="00AB6E7F" w:rsidRPr="002C0CBB" w:rsidRDefault="00AB6E7F" w:rsidP="00473D55">
      <w:pPr>
        <w:pStyle w:val="PR1"/>
      </w:pPr>
      <w:r w:rsidRPr="00473D55">
        <w:rPr>
          <w:rStyle w:val="PR2Char"/>
        </w:rPr>
        <w:t xml:space="preserve">Label </w:t>
      </w:r>
      <w:r>
        <w:rPr>
          <w:rStyle w:val="PR2Char"/>
        </w:rPr>
        <w:t xml:space="preserve">router and server </w:t>
      </w:r>
      <w:r w:rsidRPr="00473D55">
        <w:rPr>
          <w:rStyle w:val="PR2Char"/>
        </w:rPr>
        <w:t>cabinets "</w:t>
      </w:r>
      <w:r w:rsidR="00D935E3">
        <w:t xml:space="preserve">VAV Fume Hood </w:t>
      </w:r>
      <w:r w:rsidRPr="00473D55">
        <w:rPr>
          <w:rStyle w:val="PR2Char"/>
        </w:rPr>
        <w:t xml:space="preserve">Laboratory Controls Network" </w:t>
      </w:r>
      <w:r>
        <w:rPr>
          <w:rStyle w:val="PR2Char"/>
        </w:rPr>
        <w:t xml:space="preserve">and </w:t>
      </w:r>
      <w:r>
        <w:t>with router/server tag number</w:t>
      </w:r>
      <w:r w:rsidRPr="002C0CBB">
        <w:t>.</w:t>
      </w:r>
    </w:p>
    <w:p w:rsidR="0031765F" w:rsidRPr="002C0CBB" w:rsidRDefault="0031765F" w:rsidP="005103AB">
      <w:pPr>
        <w:pStyle w:val="PR1"/>
      </w:pPr>
      <w:r w:rsidRPr="002C0CBB">
        <w:t xml:space="preserve">Provide communication cable types, connectors, termination devices, and other accessories recommended </w:t>
      </w:r>
      <w:r w:rsidR="00AF4F3D" w:rsidRPr="002C0CBB">
        <w:t>specifically for the</w:t>
      </w:r>
      <w:r w:rsidR="00517626">
        <w:t xml:space="preserve"> lab control</w:t>
      </w:r>
      <w:r w:rsidR="00AF4F3D" w:rsidRPr="002C0CBB">
        <w:t xml:space="preserve"> networks </w:t>
      </w:r>
      <w:r w:rsidRPr="002C0CBB">
        <w:t xml:space="preserve">by </w:t>
      </w:r>
      <w:r w:rsidR="00AF4F3D" w:rsidRPr="002C0CBB">
        <w:t xml:space="preserve">the </w:t>
      </w:r>
      <w:r w:rsidR="00517626">
        <w:t>lab control</w:t>
      </w:r>
      <w:r w:rsidR="00AF4F3D" w:rsidRPr="002C0CBB">
        <w:t xml:space="preserve"> manufacturer</w:t>
      </w:r>
      <w:r w:rsidRPr="002C0CBB">
        <w:t>.</w:t>
      </w:r>
    </w:p>
    <w:p w:rsidR="00D34FE6" w:rsidRPr="002C0CBB" w:rsidRDefault="00C01416" w:rsidP="005103AB">
      <w:pPr>
        <w:pStyle w:val="PR1"/>
      </w:pPr>
      <w:r w:rsidRPr="002C0CBB">
        <w:t xml:space="preserve">The </w:t>
      </w:r>
      <w:r w:rsidR="00D34FE6" w:rsidRPr="002C0CBB">
        <w:t>Owner shall configure any BAS alarms, trending, or control commands</w:t>
      </w:r>
      <w:r w:rsidR="00C1428A" w:rsidRPr="002C0CBB">
        <w:t xml:space="preserve"> at the BAS</w:t>
      </w:r>
      <w:r w:rsidR="00D34FE6" w:rsidRPr="002C0CBB">
        <w:t>; LCC sh</w:t>
      </w:r>
      <w:r w:rsidR="00632F9E" w:rsidRPr="002C0CBB">
        <w:t xml:space="preserve">all assist in </w:t>
      </w:r>
      <w:r w:rsidR="0031765F" w:rsidRPr="002C0CBB">
        <w:t>trouble</w:t>
      </w:r>
      <w:r w:rsidR="00632F9E" w:rsidRPr="002C0CBB">
        <w:t xml:space="preserve"> shooting</w:t>
      </w:r>
      <w:r w:rsidR="00C1428A" w:rsidRPr="002C0CBB">
        <w:t xml:space="preserve"> the creation of such </w:t>
      </w:r>
      <w:r w:rsidR="006B4E6E">
        <w:t>items</w:t>
      </w:r>
      <w:r w:rsidR="00C1428A" w:rsidRPr="002C0CBB">
        <w:t xml:space="preserve"> for a period of one year </w:t>
      </w:r>
      <w:r w:rsidR="0031765F" w:rsidRPr="002C0CBB">
        <w:t>after the</w:t>
      </w:r>
      <w:r w:rsidR="00C1428A" w:rsidRPr="002C0CBB">
        <w:t xml:space="preserve"> final </w:t>
      </w:r>
      <w:r w:rsidR="0031765F" w:rsidRPr="002C0CBB">
        <w:t>acceptance</w:t>
      </w:r>
      <w:r w:rsidR="00C1428A" w:rsidRPr="002C0CBB">
        <w:t xml:space="preserve"> of the </w:t>
      </w:r>
      <w:r w:rsidR="00517626">
        <w:t>lab control</w:t>
      </w:r>
      <w:r w:rsidR="00E072B1">
        <w:t xml:space="preserve"> </w:t>
      </w:r>
      <w:r w:rsidR="00C1428A" w:rsidRPr="002C0CBB">
        <w:t>system</w:t>
      </w:r>
      <w:r w:rsidR="00632F9E" w:rsidRPr="002C0CBB">
        <w:t>.</w:t>
      </w:r>
    </w:p>
    <w:p w:rsidR="00021687" w:rsidRPr="002C0CBB" w:rsidRDefault="00021687" w:rsidP="005103AB">
      <w:pPr>
        <w:pStyle w:val="ART"/>
      </w:pPr>
      <w:r w:rsidRPr="002C0CBB">
        <w:t>Miscellaneous Electrical</w:t>
      </w:r>
    </w:p>
    <w:p w:rsidR="007D76CF" w:rsidRDefault="007D76CF" w:rsidP="005103AB">
      <w:pPr>
        <w:pStyle w:val="PR1"/>
      </w:pPr>
      <w:r>
        <w:t>Provide</w:t>
      </w:r>
      <w:r w:rsidRPr="002C0CBB">
        <w:t xml:space="preserve"> all wiring</w:t>
      </w:r>
      <w:r>
        <w:t xml:space="preserve"> in conduit and J-hooks per Related Section </w:t>
      </w:r>
      <w:r w:rsidRPr="002C0CBB">
        <w:t>Mechanical Systems Controls</w:t>
      </w:r>
      <w:r>
        <w:t>, except as noted below:</w:t>
      </w:r>
    </w:p>
    <w:p w:rsidR="007D76CF" w:rsidRDefault="007D76CF" w:rsidP="005103AB">
      <w:pPr>
        <w:pStyle w:val="PR2"/>
      </w:pPr>
      <w:r>
        <w:t>Wiring between occupancy sensors and lab controls shall be run in conduit at all locations.</w:t>
      </w:r>
    </w:p>
    <w:p w:rsidR="0053436E" w:rsidRDefault="007D76CF" w:rsidP="005103AB">
      <w:pPr>
        <w:pStyle w:val="PR2"/>
      </w:pPr>
      <w:r>
        <w:t xml:space="preserve">J-hooks shall be </w:t>
      </w:r>
      <w:r w:rsidR="00373F67">
        <w:t>painted bright white</w:t>
      </w:r>
      <w:r>
        <w:t xml:space="preserve"> color.</w:t>
      </w:r>
    </w:p>
    <w:p w:rsidR="0053436E" w:rsidRDefault="00373F67" w:rsidP="005103AB">
      <w:pPr>
        <w:pStyle w:val="PR2"/>
      </w:pPr>
      <w:r w:rsidRPr="007D76CF">
        <w:rPr>
          <w:color w:val="000000" w:themeColor="text1"/>
        </w:rPr>
        <w:t xml:space="preserve">Conduit fittings and junction box covers shall be painted </w:t>
      </w:r>
      <w:r>
        <w:rPr>
          <w:color w:val="000000" w:themeColor="text1"/>
        </w:rPr>
        <w:t>bright white</w:t>
      </w:r>
      <w:r w:rsidRPr="007D76CF">
        <w:rPr>
          <w:color w:val="000000" w:themeColor="text1"/>
        </w:rPr>
        <w:t xml:space="preserve">.  Alternative: Allied Tube True Color® EMT, color </w:t>
      </w:r>
      <w:r>
        <w:rPr>
          <w:color w:val="000000" w:themeColor="text1"/>
        </w:rPr>
        <w:t>white</w:t>
      </w:r>
      <w:r w:rsidRPr="007D76CF">
        <w:rPr>
          <w:color w:val="000000" w:themeColor="text1"/>
        </w:rPr>
        <w:t>, may be used in lieu of painted fittings and junction boxes.</w:t>
      </w:r>
    </w:p>
    <w:p w:rsidR="00021687" w:rsidRPr="002C0CBB" w:rsidRDefault="00021687" w:rsidP="005103AB">
      <w:pPr>
        <w:pStyle w:val="PR1"/>
      </w:pPr>
      <w:r w:rsidRPr="002C0CBB">
        <w:t xml:space="preserve">Provide 120 </w:t>
      </w:r>
      <w:r w:rsidR="00DC3B2A" w:rsidRPr="002C0CBB">
        <w:t>VAC</w:t>
      </w:r>
      <w:r w:rsidRPr="002C0CBB">
        <w:t xml:space="preserve"> wiring from </w:t>
      </w:r>
      <w:r w:rsidR="0088788E" w:rsidRPr="002C0CBB">
        <w:t>receptacle</w:t>
      </w:r>
      <w:r w:rsidRPr="002C0CBB">
        <w:t xml:space="preserve"> panel</w:t>
      </w:r>
      <w:r w:rsidR="00DF1AD0" w:rsidRPr="002C0CBB">
        <w:t>s</w:t>
      </w:r>
      <w:r w:rsidRPr="002C0CBB">
        <w:t xml:space="preserve"> to power supplies and to any other </w:t>
      </w:r>
      <w:r w:rsidR="0088788E" w:rsidRPr="002C0CBB">
        <w:t>equipment</w:t>
      </w:r>
      <w:r w:rsidRPr="002C0CBB">
        <w:t xml:space="preserve"> ass</w:t>
      </w:r>
      <w:r w:rsidR="00121A55" w:rsidRPr="002C0CBB">
        <w:t>ociated with the laboratory air</w:t>
      </w:r>
      <w:r w:rsidRPr="002C0CBB">
        <w:t>flow controls.</w:t>
      </w:r>
    </w:p>
    <w:p w:rsidR="00DF1AD0" w:rsidRDefault="00DF1AD0" w:rsidP="005103AB">
      <w:pPr>
        <w:pStyle w:val="PR1"/>
      </w:pPr>
      <w:r w:rsidRPr="002C0CBB">
        <w:t xml:space="preserve">All electrical work shall conform to Related Sections Division </w:t>
      </w:r>
      <w:r w:rsidR="00C80A08">
        <w:t>26</w:t>
      </w:r>
      <w:r w:rsidR="00C80A08" w:rsidRPr="002C0CBB">
        <w:t xml:space="preserve"> </w:t>
      </w:r>
      <w:r w:rsidRPr="002C0CBB">
        <w:t>an</w:t>
      </w:r>
      <w:r w:rsidR="00121A55" w:rsidRPr="002C0CBB">
        <w:t>d</w:t>
      </w:r>
      <w:r w:rsidRPr="002C0CBB">
        <w:t xml:space="preserve"> Mechanical Systems Controls</w:t>
      </w:r>
      <w:r w:rsidR="006B1AC1" w:rsidRPr="002C0CBB">
        <w:t>.</w:t>
      </w:r>
      <w:r w:rsidR="007A78B9">
        <w:t xml:space="preserve">  Maintain all NEC clearances.</w:t>
      </w:r>
    </w:p>
    <w:p w:rsidR="00E60F8A" w:rsidRPr="00473D55" w:rsidRDefault="00E60F8A" w:rsidP="005103AB">
      <w:pPr>
        <w:pStyle w:val="ART"/>
      </w:pPr>
      <w:r w:rsidRPr="00473D55">
        <w:t>Reheat Coils</w:t>
      </w:r>
    </w:p>
    <w:p w:rsidR="00530047" w:rsidRPr="00623F91" w:rsidRDefault="00530047" w:rsidP="00530047">
      <w:pPr>
        <w:pStyle w:val="PR1"/>
      </w:pPr>
      <w:r w:rsidRPr="00C90C27">
        <w:t>Acceptable Manufacturers:</w:t>
      </w:r>
    </w:p>
    <w:p w:rsidR="00530047" w:rsidRDefault="00530047" w:rsidP="00530047">
      <w:pPr>
        <w:pStyle w:val="PR2"/>
      </w:pPr>
      <w:r>
        <w:t>Trane</w:t>
      </w:r>
      <w:r w:rsidRPr="00001298">
        <w:t>, a business of Ingersoll Rand</w:t>
      </w:r>
      <w:r>
        <w:t>.</w:t>
      </w:r>
    </w:p>
    <w:p w:rsidR="00530047" w:rsidRDefault="00530047" w:rsidP="00530047">
      <w:pPr>
        <w:pStyle w:val="PR2"/>
      </w:pPr>
      <w:r>
        <w:t>York by Johnson Controls.</w:t>
      </w:r>
    </w:p>
    <w:p w:rsidR="00530047" w:rsidRDefault="00530047" w:rsidP="00530047">
      <w:pPr>
        <w:pStyle w:val="PR2"/>
      </w:pPr>
      <w:r>
        <w:t xml:space="preserve">McQuay </w:t>
      </w:r>
      <w:r w:rsidRPr="00AB75DC">
        <w:t>International</w:t>
      </w:r>
      <w:r>
        <w:t>.</w:t>
      </w:r>
    </w:p>
    <w:p w:rsidR="00530047" w:rsidRDefault="00530047" w:rsidP="00530047">
      <w:pPr>
        <w:pStyle w:val="PR2"/>
      </w:pPr>
      <w:r>
        <w:t>Aerofin.</w:t>
      </w:r>
    </w:p>
    <w:p w:rsidR="00530047" w:rsidRDefault="00530047" w:rsidP="00530047">
      <w:pPr>
        <w:pStyle w:val="PR2"/>
      </w:pPr>
      <w:r>
        <w:t>Marlo DRS Technologies, Inc.</w:t>
      </w:r>
    </w:p>
    <w:p w:rsidR="00530047" w:rsidRDefault="00530047" w:rsidP="00530047">
      <w:pPr>
        <w:pStyle w:val="PR2"/>
      </w:pPr>
      <w:r>
        <w:t>Coil Replacement Co.</w:t>
      </w:r>
    </w:p>
    <w:p w:rsidR="00530047" w:rsidRDefault="00530047" w:rsidP="00530047">
      <w:pPr>
        <w:pStyle w:val="PR2"/>
      </w:pPr>
      <w:r>
        <w:t>Heatcraft Worldwide Refrigeration.</w:t>
      </w:r>
    </w:p>
    <w:p w:rsidR="00530047" w:rsidRDefault="00530047" w:rsidP="00473D55">
      <w:pPr>
        <w:pStyle w:val="PR2"/>
      </w:pPr>
      <w:r>
        <w:t>USA Coil &amp; Air.</w:t>
      </w:r>
    </w:p>
    <w:p w:rsidR="00E60F8A" w:rsidRPr="00473D55" w:rsidRDefault="00E60F8A" w:rsidP="005103AB">
      <w:pPr>
        <w:pStyle w:val="PR1"/>
      </w:pPr>
      <w:r w:rsidRPr="00473D55">
        <w:t>Provide coils factory-mounted to the LTAU, with capacities and characteristics as scheduled on the Drawings. Provide slip and drive or flanged connections to allow removal and reversal of coils in field.</w:t>
      </w:r>
    </w:p>
    <w:p w:rsidR="00E60F8A" w:rsidRPr="00473D55" w:rsidRDefault="00E60F8A" w:rsidP="005103AB">
      <w:pPr>
        <w:pStyle w:val="PR1"/>
      </w:pPr>
      <w:r w:rsidRPr="00473D55">
        <w:t>Coils: Maximum of 10 fins per inch, minimum 2 rows, same side supply and return piping connections, enclosed in a sheet metal casing to match the size of the attached terminal airflow unit.</w:t>
      </w:r>
    </w:p>
    <w:p w:rsidR="00E60F8A" w:rsidRPr="00473D55" w:rsidRDefault="00E60F8A" w:rsidP="005103AB">
      <w:pPr>
        <w:pStyle w:val="PR1"/>
      </w:pPr>
      <w:r w:rsidRPr="00473D55">
        <w:t>Coil Header and Connection Materials: Seamless copper with extruded tube holes to permit expansion and contraction without creating undue stress or strain.  Copper connections.</w:t>
      </w:r>
    </w:p>
    <w:p w:rsidR="00E60F8A" w:rsidRPr="00E60F8A" w:rsidRDefault="00E60F8A" w:rsidP="005103AB">
      <w:pPr>
        <w:pStyle w:val="PR1"/>
      </w:pPr>
      <w:r w:rsidRPr="00473D55">
        <w:t>Rated for 200 psi working pressure, 250 deg. F, with 3/8 inch copper tubing, minimum wall thickness of 0.016 inch, and mechanically bonded aluminum fins, 1/2 inch or larger solder connectors, and manual air vent on return. Hydrostatically test coils at 250 psi, or at 250 psi air pressure under water. Maximum pressure drop at design flow shall not exceed 10 feet or as scheduled. Hot water shall be equally distributed through all tubes by means of orifices or a header design.</w:t>
      </w:r>
    </w:p>
    <w:p w:rsidR="00A2762C" w:rsidRPr="002C0CBB" w:rsidRDefault="00A2762C" w:rsidP="005103AB">
      <w:pPr>
        <w:pStyle w:val="PRT"/>
      </w:pPr>
      <w:r w:rsidRPr="002C0CBB">
        <w:t>EXECUTION</w:t>
      </w:r>
    </w:p>
    <w:p w:rsidR="00B3325B" w:rsidRPr="002C0CBB" w:rsidRDefault="00B3325B" w:rsidP="005103AB">
      <w:pPr>
        <w:pStyle w:val="ART"/>
      </w:pPr>
      <w:r w:rsidRPr="002C0CBB">
        <w:t>Installation</w:t>
      </w:r>
    </w:p>
    <w:p w:rsidR="007011C9" w:rsidRDefault="007011C9" w:rsidP="005103AB">
      <w:pPr>
        <w:pStyle w:val="PR1"/>
      </w:pPr>
      <w:r w:rsidRPr="002C0CBB">
        <w:t xml:space="preserve">Install all components in strict </w:t>
      </w:r>
      <w:r w:rsidR="001C0411" w:rsidRPr="002C0CBB">
        <w:t>compliance</w:t>
      </w:r>
      <w:r w:rsidRPr="002C0CBB">
        <w:t xml:space="preserve"> with </w:t>
      </w:r>
      <w:r w:rsidR="001C0411" w:rsidRPr="002C0CBB">
        <w:t>component</w:t>
      </w:r>
      <w:r w:rsidRPr="002C0CBB">
        <w:t xml:space="preserve"> </w:t>
      </w:r>
      <w:r w:rsidR="001C0411" w:rsidRPr="002C0CBB">
        <w:t>manufacturers'</w:t>
      </w:r>
      <w:r w:rsidRPr="002C0CBB">
        <w:t xml:space="preserve"> </w:t>
      </w:r>
      <w:r w:rsidR="001C0411" w:rsidRPr="002C0CBB">
        <w:t>recommendations</w:t>
      </w:r>
      <w:r w:rsidRPr="002C0CBB">
        <w:t xml:space="preserve">. </w:t>
      </w:r>
    </w:p>
    <w:p w:rsidR="0053436E" w:rsidRDefault="005F4531" w:rsidP="005103AB">
      <w:pPr>
        <w:pStyle w:val="CMT"/>
      </w:pPr>
      <w:r>
        <w:t xml:space="preserve">Designer shall </w:t>
      </w:r>
      <w:r w:rsidR="001E404F">
        <w:t>lay out</w:t>
      </w:r>
      <w:r>
        <w:t xml:space="preserve"> sheet metal ductwork to </w:t>
      </w:r>
      <w:r w:rsidR="009812E7">
        <w:t>PROVIDE ONE</w:t>
      </w:r>
      <w:r>
        <w:t xml:space="preserve"> straight equivalent duct diameter </w:t>
      </w:r>
      <w:r w:rsidRPr="002C0CBB">
        <w:t xml:space="preserve">upstream </w:t>
      </w:r>
      <w:r>
        <w:t>of the inlet to all LTAUs</w:t>
      </w:r>
      <w:r w:rsidR="001E404F">
        <w:t xml:space="preserve"> (regardless of basis of design mfr.)</w:t>
      </w:r>
      <w:r>
        <w:t>.</w:t>
      </w:r>
    </w:p>
    <w:p w:rsidR="0053436E" w:rsidRDefault="005F4531" w:rsidP="005103AB">
      <w:pPr>
        <w:pStyle w:val="PR1"/>
      </w:pPr>
      <w:r w:rsidRPr="002C0CBB">
        <w:t>Systems using air flow sensors</w:t>
      </w:r>
      <w:r>
        <w:t xml:space="preserve"> (Siemens)</w:t>
      </w:r>
      <w:r w:rsidRPr="002C0CBB">
        <w:t>:</w:t>
      </w:r>
    </w:p>
    <w:p w:rsidR="0053436E" w:rsidRDefault="005F4531" w:rsidP="005103AB">
      <w:pPr>
        <w:pStyle w:val="PR2"/>
      </w:pPr>
      <w:r>
        <w:t>P</w:t>
      </w:r>
      <w:r w:rsidRPr="002C0CBB">
        <w:t xml:space="preserve">rovide </w:t>
      </w:r>
      <w:r>
        <w:t xml:space="preserve">one straight equivalent duct diameter </w:t>
      </w:r>
      <w:r w:rsidRPr="002C0CBB">
        <w:t xml:space="preserve">upstream </w:t>
      </w:r>
      <w:r>
        <w:t>of the inlet to the LTAU</w:t>
      </w:r>
      <w:r w:rsidRPr="00E60F8A">
        <w:t>.</w:t>
      </w:r>
      <w:r w:rsidR="00E60F8A" w:rsidRPr="00473D55">
        <w:t xml:space="preserve"> Transitions connecting to the inlet or outlet of the LTAU and associated reheat coils shall not exceed 30 degrees.</w:t>
      </w:r>
    </w:p>
    <w:p w:rsidR="00EA159C" w:rsidRDefault="00EA159C" w:rsidP="00EA159C">
      <w:pPr>
        <w:pStyle w:val="PR1"/>
      </w:pPr>
      <w:r>
        <w:t>C</w:t>
      </w:r>
      <w:r w:rsidRPr="00F212E0">
        <w:t xml:space="preserve">onfigure all controllers to serve BACnet data to BACnet Clients installed on the network.  Each controller shall be configured and programmed to </w:t>
      </w:r>
      <w:r>
        <w:t>map</w:t>
      </w:r>
      <w:r w:rsidRPr="00F212E0">
        <w:t xml:space="preserve"> all </w:t>
      </w:r>
      <w:r>
        <w:t xml:space="preserve">the </w:t>
      </w:r>
      <w:r w:rsidRPr="00F212E0">
        <w:t>BACnet objects associated with the controller</w:t>
      </w:r>
      <w:r>
        <w:t xml:space="preserve">, as selected by UM </w:t>
      </w:r>
      <w:r w:rsidRPr="00B63EF4">
        <w:t xml:space="preserve">BAS.  </w:t>
      </w:r>
      <w:r w:rsidRPr="00DF4740">
        <w:t>P</w:t>
      </w:r>
      <w:r w:rsidRPr="00B63EF4">
        <w:t>rovide a list of all objects to UM BAS at least 2 weeks in advance of</w:t>
      </w:r>
      <w:r>
        <w:t xml:space="preserve"> this work.  UM BAS will return the list indicating the specific objects to be mapped.  C</w:t>
      </w:r>
      <w:r w:rsidRPr="00F212E0">
        <w:t xml:space="preserve">onfigure the controllers to utilize </w:t>
      </w:r>
      <w:r>
        <w:t>a change of v</w:t>
      </w:r>
      <w:r w:rsidRPr="00F212E0">
        <w:t>alue subscription with the clients that reside</w:t>
      </w:r>
      <w:r>
        <w:t xml:space="preserve"> on the IT network.  Change of v</w:t>
      </w:r>
      <w:r w:rsidRPr="00F212E0">
        <w:t>alue increments shall be as selected by</w:t>
      </w:r>
      <w:r>
        <w:t xml:space="preserve"> </w:t>
      </w:r>
      <w:r w:rsidRPr="00F212E0">
        <w:t xml:space="preserve">the </w:t>
      </w:r>
      <w:r>
        <w:t xml:space="preserve">UM BAS department </w:t>
      </w:r>
      <w:r w:rsidRPr="00F212E0">
        <w:t>and tuned to minimize IT network traffic</w:t>
      </w:r>
      <w:r>
        <w:t>.</w:t>
      </w:r>
    </w:p>
    <w:p w:rsidR="00EA159C" w:rsidRPr="00194740" w:rsidRDefault="00EA159C" w:rsidP="00EA159C">
      <w:pPr>
        <w:pStyle w:val="PR2"/>
      </w:pPr>
      <w:r w:rsidRPr="00194740">
        <w:t>Data Sharing:</w:t>
      </w:r>
    </w:p>
    <w:p w:rsidR="00EA159C" w:rsidRPr="00194740" w:rsidRDefault="00EA159C" w:rsidP="00EA159C">
      <w:pPr>
        <w:pStyle w:val="PR3"/>
      </w:pPr>
      <w:r w:rsidRPr="00194740">
        <w:t>Data communication from Building Controllers to Engineering Workstation and BAS web server shall be programmed to use Change of Value (COV) data sending and not continuous data polling to limit network traffic.</w:t>
      </w:r>
    </w:p>
    <w:p w:rsidR="00EA159C" w:rsidRPr="00194740" w:rsidRDefault="00EA159C" w:rsidP="00EA159C">
      <w:pPr>
        <w:pStyle w:val="PR3"/>
      </w:pPr>
      <w:r w:rsidRPr="00194740">
        <w:t>Data communication parameters for analog inputs and analog values shall be operator configurable</w:t>
      </w:r>
      <w:r>
        <w:t>.  Preliminary</w:t>
      </w:r>
      <w:r w:rsidRPr="00194740">
        <w:t xml:space="preserve"> </w:t>
      </w:r>
      <w:r>
        <w:t>values are provided below, obtain approval from UM BAS of specific values for the project</w:t>
      </w:r>
      <w:r w:rsidRPr="00194740">
        <w:t>:</w:t>
      </w:r>
    </w:p>
    <w:p w:rsidR="00EA159C" w:rsidRDefault="00EA159C" w:rsidP="00EA159C">
      <w:pPr>
        <w:pStyle w:val="PR4"/>
      </w:pPr>
      <w:r>
        <w:t xml:space="preserve">Minimum Send Time </w:t>
      </w:r>
      <w:r w:rsidRPr="00CE2C00">
        <w:t xml:space="preserve">(where property is available):  </w:t>
      </w:r>
      <w:r>
        <w:t>1 minute</w:t>
      </w:r>
    </w:p>
    <w:p w:rsidR="00EA159C" w:rsidRDefault="00EA159C" w:rsidP="00EA159C">
      <w:pPr>
        <w:pStyle w:val="PR4"/>
      </w:pPr>
      <w:r>
        <w:t xml:space="preserve">Maximum Send Time </w:t>
      </w:r>
      <w:r w:rsidRPr="00CE2C00">
        <w:t>(where property is available</w:t>
      </w:r>
      <w:r>
        <w:t xml:space="preserve">): 15 minutes </w:t>
      </w:r>
    </w:p>
    <w:p w:rsidR="00EA159C" w:rsidRDefault="00EA159C" w:rsidP="00EA159C">
      <w:pPr>
        <w:pStyle w:val="PR4"/>
      </w:pPr>
      <w:r>
        <w:t xml:space="preserve">Send on Delta (COV): </w:t>
      </w:r>
    </w:p>
    <w:p w:rsidR="00EA159C" w:rsidRDefault="00EA159C" w:rsidP="00EA159C">
      <w:pPr>
        <w:pStyle w:val="PR5"/>
      </w:pPr>
      <w:r>
        <w:t>Space Temperature:</w:t>
      </w:r>
      <w:r>
        <w:tab/>
      </w:r>
      <w:r>
        <w:tab/>
      </w:r>
      <w:r>
        <w:tab/>
        <w:t>±1.0°F</w:t>
      </w:r>
    </w:p>
    <w:p w:rsidR="00EA159C" w:rsidRDefault="00EA159C" w:rsidP="00EA159C">
      <w:pPr>
        <w:pStyle w:val="PR5"/>
      </w:pPr>
      <w:r>
        <w:t>Process Temperature:</w:t>
      </w:r>
      <w:r>
        <w:tab/>
      </w:r>
      <w:r>
        <w:tab/>
      </w:r>
      <w:r>
        <w:tab/>
        <w:t>±1.0°F</w:t>
      </w:r>
    </w:p>
    <w:p w:rsidR="00EA159C" w:rsidRDefault="00EA159C" w:rsidP="00EA159C">
      <w:pPr>
        <w:pStyle w:val="PR5"/>
      </w:pPr>
      <w:r>
        <w:t>Duct Static Pressure:</w:t>
      </w:r>
      <w:r>
        <w:tab/>
      </w:r>
      <w:r>
        <w:tab/>
        <w:t>±0.1” WC</w:t>
      </w:r>
    </w:p>
    <w:p w:rsidR="00EA159C" w:rsidRDefault="00EA159C" w:rsidP="00EA159C">
      <w:pPr>
        <w:pStyle w:val="PR5"/>
      </w:pPr>
      <w:r>
        <w:t>Relative Humidity:</w:t>
      </w:r>
      <w:r>
        <w:tab/>
      </w:r>
      <w:r>
        <w:tab/>
      </w:r>
      <w:r>
        <w:tab/>
        <w:t>±1.0%</w:t>
      </w:r>
    </w:p>
    <w:p w:rsidR="00EA159C" w:rsidRDefault="00EA159C" w:rsidP="00EA159C">
      <w:pPr>
        <w:pStyle w:val="PR5"/>
      </w:pPr>
      <w:r>
        <w:t>Air Flow:</w:t>
      </w:r>
      <w:r>
        <w:tab/>
      </w:r>
      <w:r>
        <w:tab/>
        <w:t>±5% of calibrated span</w:t>
      </w:r>
    </w:p>
    <w:p w:rsidR="00EA159C" w:rsidRDefault="00EA159C" w:rsidP="00EA159C">
      <w:pPr>
        <w:pStyle w:val="PR5"/>
      </w:pPr>
      <w:r>
        <w:t>Water Flow:</w:t>
      </w:r>
      <w:r>
        <w:tab/>
      </w:r>
      <w:r>
        <w:tab/>
        <w:t>±2% of calibrated span</w:t>
      </w:r>
    </w:p>
    <w:p w:rsidR="00EA159C" w:rsidRDefault="00EA159C" w:rsidP="00EA159C">
      <w:pPr>
        <w:pStyle w:val="PR5"/>
      </w:pPr>
      <w:r>
        <w:t>Water Pressure:</w:t>
      </w:r>
      <w:r>
        <w:tab/>
      </w:r>
      <w:r>
        <w:tab/>
      </w:r>
      <w:r>
        <w:tab/>
        <w:t>±0.5 psi</w:t>
      </w:r>
    </w:p>
    <w:p w:rsidR="00EA159C" w:rsidRDefault="00EA159C" w:rsidP="00EA159C">
      <w:pPr>
        <w:pStyle w:val="PR5"/>
      </w:pPr>
      <w:r>
        <w:t>Space Pressure (Pharmacy &amp; ORs):</w:t>
      </w:r>
      <w:r>
        <w:tab/>
        <w:t>±0.005“ WC</w:t>
      </w:r>
    </w:p>
    <w:p w:rsidR="00EA159C" w:rsidRDefault="00EA159C" w:rsidP="00EA159C">
      <w:pPr>
        <w:pStyle w:val="PR5"/>
      </w:pPr>
      <w:r>
        <w:t>Space/B</w:t>
      </w:r>
      <w:r w:rsidR="00AA101E">
        <w:t>l</w:t>
      </w:r>
      <w:r>
        <w:t>dg Pressure</w:t>
      </w:r>
      <w:r w:rsidR="00AA101E">
        <w:t xml:space="preserve"> </w:t>
      </w:r>
      <w:r>
        <w:t>(General):</w:t>
      </w:r>
      <w:r w:rsidR="00AA101E">
        <w:tab/>
      </w:r>
      <w:r>
        <w:t>±0.01“ WC</w:t>
      </w:r>
    </w:p>
    <w:p w:rsidR="00EA159C" w:rsidRDefault="00EA159C" w:rsidP="00EA159C">
      <w:pPr>
        <w:pStyle w:val="PR5"/>
      </w:pPr>
      <w:r>
        <w:t>Space CO2 sensors:</w:t>
      </w:r>
      <w:r>
        <w:tab/>
      </w:r>
      <w:r>
        <w:tab/>
      </w:r>
      <w:r>
        <w:tab/>
        <w:t>±100 ppm</w:t>
      </w:r>
    </w:p>
    <w:p w:rsidR="00EA159C" w:rsidRDefault="00EA159C" w:rsidP="00EA159C">
      <w:pPr>
        <w:pStyle w:val="PR5"/>
      </w:pPr>
      <w:r>
        <w:t>Gas Monitoring (O2 Depletion):</w:t>
      </w:r>
      <w:r>
        <w:tab/>
      </w:r>
      <w:r>
        <w:tab/>
        <w:t>±0.1% O2</w:t>
      </w:r>
    </w:p>
    <w:p w:rsidR="00EA159C" w:rsidRDefault="00EA159C" w:rsidP="00EA159C">
      <w:pPr>
        <w:pStyle w:val="PR5"/>
      </w:pPr>
      <w:r>
        <w:t>Not Mentioned Above:</w:t>
      </w:r>
      <w:r>
        <w:tab/>
        <w:t xml:space="preserve"> ±5% of range of sensor</w:t>
      </w:r>
    </w:p>
    <w:p w:rsidR="00EA159C" w:rsidRPr="00CE2C00" w:rsidRDefault="00EA159C" w:rsidP="00EA159C">
      <w:pPr>
        <w:pStyle w:val="PR5"/>
      </w:pPr>
      <w:r w:rsidRPr="00CE2C00">
        <w:t>Analog V</w:t>
      </w:r>
      <w:r>
        <w:t xml:space="preserve">alues (calculated values):  </w:t>
      </w:r>
      <w:r w:rsidRPr="00CE2C00">
        <w:t>Same as COV for calculation input values (e.g. calculated space air flow offset would have a COV of ±5% of the value range, same as individual air terminal air flows)</w:t>
      </w:r>
    </w:p>
    <w:p w:rsidR="00EA159C" w:rsidRDefault="00EA159C" w:rsidP="00F65B5E">
      <w:pPr>
        <w:pStyle w:val="PR5"/>
      </w:pPr>
      <w:bookmarkStart w:id="46" w:name="_GoBack"/>
      <w:bookmarkEnd w:id="46"/>
      <w:r>
        <w:t>Digital data points shall be sent whenever a state change occurs.</w:t>
      </w:r>
    </w:p>
    <w:p w:rsidR="00B3325B" w:rsidRPr="002C0CBB" w:rsidRDefault="00B3325B" w:rsidP="005103AB">
      <w:pPr>
        <w:pStyle w:val="PR1"/>
      </w:pPr>
      <w:r w:rsidRPr="002C0CBB">
        <w:t>Install fume hood monitor</w:t>
      </w:r>
      <w:r w:rsidR="002074D9" w:rsidRPr="002C0CBB">
        <w:t>s</w:t>
      </w:r>
      <w:r w:rsidRPr="002C0CBB">
        <w:t xml:space="preserve"> </w:t>
      </w:r>
      <w:r w:rsidR="00481C9B">
        <w:t>surface mounted</w:t>
      </w:r>
      <w:r w:rsidRPr="002C0CBB">
        <w:t xml:space="preserve"> on the front of the fume hood. </w:t>
      </w:r>
      <w:r w:rsidR="00121A55" w:rsidRPr="002C0CBB">
        <w:t xml:space="preserve"> </w:t>
      </w:r>
      <w:r w:rsidRPr="002C0CBB">
        <w:t xml:space="preserve">Furnish exact cut-out dimensions to the fume hood factory to allow for </w:t>
      </w:r>
      <w:r w:rsidR="00481C9B">
        <w:t>concealed wiring to the monitor</w:t>
      </w:r>
      <w:r w:rsidRPr="002C0CBB">
        <w:t>.</w:t>
      </w:r>
    </w:p>
    <w:p w:rsidR="00B3325B" w:rsidRPr="002C0CBB" w:rsidRDefault="002074D9" w:rsidP="005103AB">
      <w:pPr>
        <w:pStyle w:val="PR1"/>
      </w:pPr>
      <w:r w:rsidRPr="002C0CBB">
        <w:t xml:space="preserve">Install the sash position sensors and sash travel limit brackets in a neat and workmanlike manner.  Install cables and wires in a manner which avoids contact by the user during normal fume hood use, and allows horizontal and vertical sashes to be </w:t>
      </w:r>
      <w:r w:rsidR="00121A55" w:rsidRPr="002C0CBB">
        <w:t>positioned</w:t>
      </w:r>
      <w:r w:rsidRPr="002C0CBB">
        <w:t xml:space="preserve"> in any combination without binding, twisting or tangling.</w:t>
      </w:r>
    </w:p>
    <w:p w:rsidR="00D748C4" w:rsidRPr="002C0CBB" w:rsidRDefault="00D748C4" w:rsidP="005103AB">
      <w:pPr>
        <w:pStyle w:val="PR1"/>
      </w:pPr>
      <w:r w:rsidRPr="002C0CBB">
        <w:t xml:space="preserve">Terminate wiring at </w:t>
      </w:r>
      <w:r w:rsidR="00A350A1" w:rsidRPr="002C0CBB">
        <w:t xml:space="preserve">all </w:t>
      </w:r>
      <w:r w:rsidRPr="002C0CBB">
        <w:t>devices.</w:t>
      </w:r>
    </w:p>
    <w:p w:rsidR="00A350A1" w:rsidRPr="002C0CBB" w:rsidRDefault="00A350A1" w:rsidP="005103AB">
      <w:pPr>
        <w:pStyle w:val="PR1"/>
      </w:pPr>
      <w:r w:rsidRPr="002C0CBB">
        <w:t>No material shall be exposed if it is possible to conceal it.  Exposed materials shall be installed only with consent of the Owner.</w:t>
      </w:r>
    </w:p>
    <w:p w:rsidR="00084CE0" w:rsidRPr="002C0CBB" w:rsidRDefault="00084CE0" w:rsidP="005103AB">
      <w:pPr>
        <w:pStyle w:val="PR1"/>
      </w:pPr>
      <w:r w:rsidRPr="002C0CBB">
        <w:t>Installation shall also comply with Related Section</w:t>
      </w:r>
      <w:r w:rsidR="00373F67">
        <w:t>s</w:t>
      </w:r>
      <w:r w:rsidRPr="002C0CBB">
        <w:t xml:space="preserve"> Mechanical Systems Controls</w:t>
      </w:r>
      <w:r w:rsidR="00373F67">
        <w:t xml:space="preserve"> and Division </w:t>
      </w:r>
      <w:r w:rsidR="00C80A08">
        <w:t>26</w:t>
      </w:r>
      <w:r w:rsidRPr="002C0CBB">
        <w:t>.</w:t>
      </w:r>
    </w:p>
    <w:p w:rsidR="003309C0" w:rsidRPr="002C0CBB" w:rsidRDefault="003309C0" w:rsidP="005103AB">
      <w:pPr>
        <w:pStyle w:val="PR1"/>
      </w:pPr>
      <w:r w:rsidRPr="002C0CBB">
        <w:t xml:space="preserve">Install </w:t>
      </w:r>
      <w:r w:rsidR="00550B54" w:rsidRPr="002C0CBB">
        <w:t>components</w:t>
      </w:r>
      <w:r w:rsidRPr="002C0CBB">
        <w:t xml:space="preserve"> so tha</w:t>
      </w:r>
      <w:r w:rsidR="00550B54" w:rsidRPr="002C0CBB">
        <w:t>t</w:t>
      </w:r>
      <w:r w:rsidRPr="002C0CBB">
        <w:t xml:space="preserve"> they are easily accessible for service and in conformance with </w:t>
      </w:r>
      <w:r w:rsidR="00550B54" w:rsidRPr="002C0CBB">
        <w:t xml:space="preserve">NEC </w:t>
      </w:r>
      <w:r w:rsidRPr="002C0CBB">
        <w:t xml:space="preserve">clearance requirements. </w:t>
      </w:r>
    </w:p>
    <w:p w:rsidR="00550B54" w:rsidRPr="002C0CBB" w:rsidRDefault="00550B54" w:rsidP="005103AB">
      <w:pPr>
        <w:pStyle w:val="CMT"/>
      </w:pPr>
      <w:r w:rsidRPr="002C0CBB">
        <w:t xml:space="preserve">Designer: note </w:t>
      </w:r>
      <w:r w:rsidR="00256F90" w:rsidRPr="002C0CBB">
        <w:t xml:space="preserve">the </w:t>
      </w:r>
      <w:r w:rsidRPr="002C0CBB">
        <w:t>PARAGRAPH below and include U-M standard detail "supply air ltau clearance" on the design drawings.</w:t>
      </w:r>
    </w:p>
    <w:p w:rsidR="003309C0" w:rsidRPr="002C0CBB" w:rsidRDefault="006B1AC1" w:rsidP="005103AB">
      <w:pPr>
        <w:pStyle w:val="PR1"/>
      </w:pPr>
      <w:r w:rsidRPr="002C0CBB">
        <w:t>I</w:t>
      </w:r>
      <w:r w:rsidR="003309C0" w:rsidRPr="002C0CBB">
        <w:t xml:space="preserve">nstall LTAUs with proper </w:t>
      </w:r>
      <w:r w:rsidR="00550B54" w:rsidRPr="002C0CBB">
        <w:t>NEC</w:t>
      </w:r>
      <w:r w:rsidR="003309C0" w:rsidRPr="002C0CBB">
        <w:t xml:space="preserve"> clearances </w:t>
      </w:r>
      <w:r w:rsidR="00550B54" w:rsidRPr="002C0CBB">
        <w:t>at</w:t>
      </w:r>
      <w:r w:rsidR="003309C0" w:rsidRPr="002C0CBB">
        <w:t xml:space="preserve"> </w:t>
      </w:r>
      <w:r w:rsidR="00550B54" w:rsidRPr="002C0CBB">
        <w:t xml:space="preserve">LTAU </w:t>
      </w:r>
      <w:r w:rsidR="003309C0" w:rsidRPr="002C0CBB">
        <w:t>moun</w:t>
      </w:r>
      <w:r w:rsidR="00550B54" w:rsidRPr="002C0CBB">
        <w:t xml:space="preserve">ted </w:t>
      </w:r>
      <w:r w:rsidR="003309C0" w:rsidRPr="002C0CBB">
        <w:t>controls</w:t>
      </w:r>
      <w:r w:rsidRPr="002C0CBB">
        <w:t>, including at actuators</w:t>
      </w:r>
      <w:r w:rsidR="003309C0" w:rsidRPr="002C0CBB">
        <w:t>.</w:t>
      </w:r>
    </w:p>
    <w:p w:rsidR="00B3325B" w:rsidRPr="002C0CBB" w:rsidRDefault="00D970A4" w:rsidP="005103AB">
      <w:pPr>
        <w:pStyle w:val="ART"/>
      </w:pPr>
      <w:r w:rsidRPr="002C0CBB">
        <w:t>System start-up</w:t>
      </w:r>
    </w:p>
    <w:p w:rsidR="00D970A4" w:rsidRPr="002C0CBB" w:rsidRDefault="00D970A4" w:rsidP="005103AB">
      <w:pPr>
        <w:pStyle w:val="PR1"/>
      </w:pPr>
      <w:r w:rsidRPr="002C0CBB">
        <w:t xml:space="preserve">Program, start-up, calibrate, and test all </w:t>
      </w:r>
      <w:r w:rsidR="001C0411" w:rsidRPr="002C0CBB">
        <w:t>laboratory</w:t>
      </w:r>
      <w:r w:rsidRPr="002C0CBB">
        <w:t xml:space="preserve"> controls. </w:t>
      </w:r>
    </w:p>
    <w:p w:rsidR="00D970A4" w:rsidRPr="002C0CBB" w:rsidRDefault="00D970A4" w:rsidP="005103AB">
      <w:pPr>
        <w:pStyle w:val="PR1"/>
      </w:pPr>
      <w:r w:rsidRPr="002C0CBB">
        <w:t xml:space="preserve">Program, start-up, and test integration to the BAS system.  </w:t>
      </w:r>
    </w:p>
    <w:p w:rsidR="00BA722A" w:rsidRDefault="006F69FE" w:rsidP="005103AB">
      <w:pPr>
        <w:pStyle w:val="PR1"/>
      </w:pPr>
      <w:r w:rsidRPr="00CF2236">
        <w:t xml:space="preserve">Adjust </w:t>
      </w:r>
      <w:r>
        <w:t>LTAU</w:t>
      </w:r>
      <w:r w:rsidRPr="00CF2236">
        <w:t xml:space="preserve"> </w:t>
      </w:r>
      <w:r>
        <w:t xml:space="preserve">air volume </w:t>
      </w:r>
      <w:r w:rsidRPr="00CF2236">
        <w:t xml:space="preserve">to </w:t>
      </w:r>
      <w:r>
        <w:t xml:space="preserve">provide hood face velocity to </w:t>
      </w:r>
      <w:r w:rsidRPr="00CF2236">
        <w:t xml:space="preserve">within +/- 5% of </w:t>
      </w:r>
      <w:r>
        <w:t>required setpoint.</w:t>
      </w:r>
      <w:r w:rsidRPr="00CF2236">
        <w:t xml:space="preserve">  Operate the lab controls to assist the TAB Contractor in verifying that correct airflow rates and alarm settings </w:t>
      </w:r>
      <w:r>
        <w:t>are</w:t>
      </w:r>
      <w:r w:rsidRPr="00CF2236">
        <w:t xml:space="preserve"> within +/- 5% tolerance.</w:t>
      </w:r>
    </w:p>
    <w:p w:rsidR="000C6314" w:rsidRDefault="00983DA0" w:rsidP="005103AB">
      <w:pPr>
        <w:pStyle w:val="PR2"/>
      </w:pPr>
      <w:r>
        <w:lastRenderedPageBreak/>
        <w:t>All adjustments to the LTAUs shall be done by the LCC, not the TAB contractor.</w:t>
      </w:r>
    </w:p>
    <w:p w:rsidR="000638E8" w:rsidRDefault="00983DA0" w:rsidP="005103AB">
      <w:pPr>
        <w:pStyle w:val="PR2"/>
      </w:pPr>
      <w:r>
        <w:t xml:space="preserve">TAB contractor shall take flow readings to </w:t>
      </w:r>
      <w:r w:rsidR="000C6314">
        <w:t xml:space="preserve">verify </w:t>
      </w:r>
      <w:r w:rsidR="00B7652A">
        <w:t xml:space="preserve">that the </w:t>
      </w:r>
      <w:r w:rsidR="00A95805">
        <w:t xml:space="preserve">air flow volumetric flow rate </w:t>
      </w:r>
      <w:r w:rsidR="00B7652A">
        <w:t xml:space="preserve">indicated </w:t>
      </w:r>
      <w:r w:rsidR="00A95805">
        <w:t xml:space="preserve">by the LTAU </w:t>
      </w:r>
      <w:r w:rsidR="00B7652A">
        <w:t xml:space="preserve">matches the measured air flow volume, and to assist in setting </w:t>
      </w:r>
      <w:r w:rsidR="000C6314">
        <w:t>alarms</w:t>
      </w:r>
      <w:r w:rsidR="00B7652A">
        <w:t>.</w:t>
      </w:r>
      <w:r w:rsidR="0035158F">
        <w:t xml:space="preserve"> </w:t>
      </w:r>
      <w:r w:rsidR="00792D13" w:rsidRPr="00E60F8A">
        <w:t xml:space="preserve">Assist the </w:t>
      </w:r>
      <w:r w:rsidR="00792D13" w:rsidRPr="005103AB">
        <w:t xml:space="preserve">TAB contractor in </w:t>
      </w:r>
      <w:r w:rsidR="0035158F" w:rsidRPr="005103AB">
        <w:t>verifying</w:t>
      </w:r>
      <w:r w:rsidR="00792D13" w:rsidRPr="00E60F8A">
        <w:t xml:space="preserve"> measured LTAU air flow against that reported by the LTAU controller</w:t>
      </w:r>
      <w:r w:rsidR="00C64BE6" w:rsidRPr="00473D55">
        <w:t>,</w:t>
      </w:r>
      <w:r w:rsidR="00792D13" w:rsidRPr="00E60F8A">
        <w:t xml:space="preserve"> at design minimum and maximum CFM.</w:t>
      </w:r>
      <w:r w:rsidR="000638E8">
        <w:t xml:space="preserve">  </w:t>
      </w:r>
    </w:p>
    <w:p w:rsidR="00176C3C" w:rsidRPr="002C0CBB" w:rsidRDefault="000C6314" w:rsidP="005103AB">
      <w:pPr>
        <w:pStyle w:val="PR2"/>
      </w:pPr>
      <w:r>
        <w:t xml:space="preserve">LTAU air flow shall not be adjusted based on field air flow measurements.  </w:t>
      </w:r>
      <w:r w:rsidR="006B4E6E">
        <w:t xml:space="preserve">If LTAU air flow </w:t>
      </w:r>
      <w:r w:rsidR="00BA722A">
        <w:t>verification indicates calibration is</w:t>
      </w:r>
      <w:r w:rsidR="006B4E6E">
        <w:t xml:space="preserve"> not within +/- 5% tolerance, do not field adjust. Notify Owner and return to factory for recalibration.  </w:t>
      </w:r>
      <w:r w:rsidR="006F4DC1" w:rsidRPr="002C0CBB">
        <w:t xml:space="preserve"> </w:t>
      </w:r>
    </w:p>
    <w:p w:rsidR="00BA6F00" w:rsidRPr="002C0CBB" w:rsidRDefault="00815098" w:rsidP="005103AB">
      <w:pPr>
        <w:pStyle w:val="PR1"/>
      </w:pPr>
      <w:r w:rsidRPr="002C0CBB">
        <w:t xml:space="preserve">Unless </w:t>
      </w:r>
      <w:r w:rsidR="001C0411" w:rsidRPr="002C0CBB">
        <w:t>indicated</w:t>
      </w:r>
      <w:r w:rsidRPr="002C0CBB">
        <w:t xml:space="preserve"> otherwise, set controls to maintain hood face velocities as follows: </w:t>
      </w:r>
    </w:p>
    <w:p w:rsidR="00815098" w:rsidRPr="002C0CBB" w:rsidRDefault="00815098" w:rsidP="005103AB">
      <w:pPr>
        <w:pStyle w:val="PR2"/>
      </w:pPr>
      <w:r w:rsidRPr="002C0CBB">
        <w:t>VAV Hoods</w:t>
      </w:r>
    </w:p>
    <w:p w:rsidR="00815098" w:rsidRDefault="00815098" w:rsidP="005103AB">
      <w:pPr>
        <w:pStyle w:val="PR3"/>
      </w:pPr>
      <w:r w:rsidRPr="002C0CBB">
        <w:t xml:space="preserve">To </w:t>
      </w:r>
      <w:r w:rsidR="001C0411" w:rsidRPr="002C0CBB">
        <w:t>maintain</w:t>
      </w:r>
      <w:r w:rsidRPr="002C0CBB">
        <w:t xml:space="preserve"> 100 fpm (standard hoods) and 70 FPM (Reduced Face Velocity Hoods) for the entire sash travel, for all vertical and horizontal sash positions.</w:t>
      </w:r>
      <w:r w:rsidR="00CD6784">
        <w:t xml:space="preserve"> Note: The LTAU’s capacity m</w:t>
      </w:r>
      <w:r w:rsidR="00387D75">
        <w:t>a</w:t>
      </w:r>
      <w:r w:rsidR="00CD6784">
        <w:t xml:space="preserve">y be </w:t>
      </w:r>
      <w:r w:rsidR="0060644D">
        <w:t>insufficient</w:t>
      </w:r>
      <w:r w:rsidR="00CD6784">
        <w:t xml:space="preserve"> to </w:t>
      </w:r>
      <w:r w:rsidR="0060644D">
        <w:t>maintain</w:t>
      </w:r>
      <w:r w:rsidR="00CD6784">
        <w:t xml:space="preserve"> the required air flow velocity through the entire travel of the sash as it is raised above the sash stop.  Do not “</w:t>
      </w:r>
      <w:r w:rsidR="00D308AE">
        <w:t>clamp</w:t>
      </w:r>
      <w:r w:rsidR="00CD6784">
        <w:t xml:space="preserve">” </w:t>
      </w:r>
      <w:r w:rsidR="00DD4F50">
        <w:t xml:space="preserve">hood </w:t>
      </w:r>
      <w:r w:rsidR="00CD6784">
        <w:t>LTAU air flow, allow the LTAU to open as far as it can in an attempt to maintain face velocity</w:t>
      </w:r>
      <w:r w:rsidR="001871A2">
        <w:t xml:space="preserve">, except limit travel to the extent necessary so that the </w:t>
      </w:r>
      <w:r w:rsidR="00D308AE">
        <w:t xml:space="preserve">room </w:t>
      </w:r>
      <w:r w:rsidR="0005296D">
        <w:t>cannot</w:t>
      </w:r>
      <w:r w:rsidR="001871A2">
        <w:t xml:space="preserve"> </w:t>
      </w:r>
      <w:r w:rsidR="00D308AE">
        <w:t>become more negative tha</w:t>
      </w:r>
      <w:r w:rsidR="001871A2">
        <w:t xml:space="preserve">n </w:t>
      </w:r>
      <w:r w:rsidR="00D308AE">
        <w:t>indi</w:t>
      </w:r>
      <w:r w:rsidR="001871A2">
        <w:t>cated; clamp valve if necessary to prevent room from going more negative.</w:t>
      </w:r>
    </w:p>
    <w:p w:rsidR="0060644D" w:rsidRPr="0060644D" w:rsidRDefault="0060644D" w:rsidP="005103AB">
      <w:pPr>
        <w:pStyle w:val="PR4"/>
      </w:pPr>
      <w:r w:rsidRPr="009B187A">
        <w:rPr>
          <w:u w:val="single"/>
        </w:rPr>
        <w:t>Hoods with Horizontal Sashes</w:t>
      </w:r>
      <w:r w:rsidRPr="0060644D">
        <w:t xml:space="preserve">: Set controls to maintain the required face velocity </w:t>
      </w:r>
      <w:r>
        <w:t xml:space="preserve">with the </w:t>
      </w:r>
      <w:r w:rsidRPr="009B187A">
        <w:t xml:space="preserve"> sashes in the position that creates the maximum free area opening.  Example:, If the sash has 4 horizontal sashes, the face velocity must be achieved with 2</w:t>
      </w:r>
      <w:r>
        <w:t xml:space="preserve"> </w:t>
      </w:r>
      <w:r w:rsidRPr="009B187A">
        <w:t>sashes in the full open position (with the sash vertical position closed)</w:t>
      </w:r>
      <w:r w:rsidRPr="0060644D">
        <w:t xml:space="preserve">  </w:t>
      </w:r>
    </w:p>
    <w:p w:rsidR="00815098" w:rsidRPr="002C0CBB" w:rsidRDefault="0061251B" w:rsidP="005103AB">
      <w:pPr>
        <w:pStyle w:val="PR1"/>
      </w:pPr>
      <w:r w:rsidRPr="002C0CBB">
        <w:t xml:space="preserve">Set fume hood monitor alarms as follows: </w:t>
      </w:r>
    </w:p>
    <w:p w:rsidR="00815098" w:rsidRPr="002C0CBB" w:rsidRDefault="0061251B" w:rsidP="005103AB">
      <w:pPr>
        <w:pStyle w:val="PR2"/>
      </w:pPr>
      <w:r w:rsidRPr="002C0CBB">
        <w:t xml:space="preserve">Insufficient </w:t>
      </w:r>
      <w:r w:rsidR="001C0411" w:rsidRPr="002C0CBB">
        <w:t>differential</w:t>
      </w:r>
      <w:r w:rsidR="00EC76D3">
        <w:t xml:space="preserve"> static pressure/air volume</w:t>
      </w:r>
      <w:r w:rsidRPr="002C0CBB">
        <w:t xml:space="preserve">: </w:t>
      </w:r>
    </w:p>
    <w:p w:rsidR="0061251B" w:rsidRPr="002C0CBB" w:rsidRDefault="0061251B" w:rsidP="005103AB">
      <w:pPr>
        <w:pStyle w:val="PR3"/>
      </w:pPr>
      <w:r w:rsidRPr="002C0CBB">
        <w:t>Face velocity 80 FPM (standard hoods) or 60 F</w:t>
      </w:r>
      <w:r w:rsidR="00BA722A">
        <w:t>PM (Reduced Face Velocity Hoods</w:t>
      </w:r>
      <w:r w:rsidRPr="002C0CBB">
        <w:t>.</w:t>
      </w:r>
    </w:p>
    <w:p w:rsidR="0061251B" w:rsidRPr="002C0CBB" w:rsidRDefault="003D5226" w:rsidP="005103AB">
      <w:pPr>
        <w:pStyle w:val="PR3"/>
      </w:pPr>
      <w:r>
        <w:t>LTAU valve cone</w:t>
      </w:r>
      <w:r w:rsidR="0061251B" w:rsidRPr="002C0CBB">
        <w:t xml:space="preserve"> at </w:t>
      </w:r>
      <w:r w:rsidR="001C0411" w:rsidRPr="002C0CBB">
        <w:t>maximum</w:t>
      </w:r>
      <w:r w:rsidR="006F4DC1" w:rsidRPr="002C0CBB">
        <w:t xml:space="preserve"> travel.</w:t>
      </w:r>
    </w:p>
    <w:p w:rsidR="0061251B" w:rsidRPr="002C0CBB" w:rsidRDefault="0061251B" w:rsidP="005103AB">
      <w:pPr>
        <w:pStyle w:val="PR2"/>
      </w:pPr>
      <w:r w:rsidRPr="002C0CBB">
        <w:t xml:space="preserve">Sash above </w:t>
      </w:r>
      <w:r w:rsidR="00DB7819">
        <w:t xml:space="preserve">the </w:t>
      </w:r>
      <w:r w:rsidRPr="002C0CBB">
        <w:t xml:space="preserve">sash stop position. </w:t>
      </w:r>
    </w:p>
    <w:p w:rsidR="00607A3D" w:rsidRPr="002C0CBB" w:rsidRDefault="00607A3D" w:rsidP="005103AB">
      <w:pPr>
        <w:pStyle w:val="PR3"/>
      </w:pPr>
      <w:r w:rsidRPr="002C0CBB">
        <w:t xml:space="preserve">Time delay to re-alarm after silence button pushed: </w:t>
      </w:r>
      <w:r w:rsidR="006B1AC1" w:rsidRPr="002C0CBB">
        <w:t>10</w:t>
      </w:r>
      <w:r w:rsidRPr="002C0CBB">
        <w:t xml:space="preserve"> minute</w:t>
      </w:r>
      <w:r w:rsidR="006B1AC1" w:rsidRPr="002C0CBB">
        <w:t>s</w:t>
      </w:r>
      <w:r w:rsidRPr="002C0CBB">
        <w:t>.</w:t>
      </w:r>
    </w:p>
    <w:p w:rsidR="00607A3D" w:rsidRDefault="00607A3D" w:rsidP="005103AB">
      <w:pPr>
        <w:pStyle w:val="PR3"/>
      </w:pPr>
      <w:r w:rsidRPr="002C0CBB">
        <w:t>Alarm shall clear when sas</w:t>
      </w:r>
      <w:r w:rsidR="006F4DC1" w:rsidRPr="002C0CBB">
        <w:t>h</w:t>
      </w:r>
      <w:r w:rsidRPr="002C0CBB">
        <w:t xml:space="preserve"> returned to sash stop </w:t>
      </w:r>
      <w:r w:rsidR="001C0411" w:rsidRPr="002C0CBB">
        <w:t>position</w:t>
      </w:r>
      <w:r w:rsidRPr="002C0CBB">
        <w:t xml:space="preserve"> or lower. </w:t>
      </w:r>
    </w:p>
    <w:p w:rsidR="0060644D" w:rsidRPr="002C0CBB" w:rsidRDefault="0060644D" w:rsidP="005103AB">
      <w:pPr>
        <w:pStyle w:val="PR3"/>
      </w:pPr>
      <w:r>
        <w:t xml:space="preserve">Floor mounted hoods: </w:t>
      </w:r>
      <w:r w:rsidR="00387D75">
        <w:t>A</w:t>
      </w:r>
      <w:r>
        <w:t xml:space="preserve">larm shall activate when any sash is above </w:t>
      </w:r>
      <w:r w:rsidR="00387D75">
        <w:t xml:space="preserve">its </w:t>
      </w:r>
      <w:r>
        <w:t>sash stop</w:t>
      </w:r>
      <w:r w:rsidR="00387D75">
        <w:t xml:space="preserve"> position; time delay and alarm clear shall be same as above.</w:t>
      </w:r>
    </w:p>
    <w:p w:rsidR="00B3325B" w:rsidRPr="002C0CBB" w:rsidRDefault="00607A3D" w:rsidP="005103AB">
      <w:pPr>
        <w:pStyle w:val="PR1"/>
      </w:pPr>
      <w:r w:rsidRPr="002C0CBB">
        <w:t xml:space="preserve">Set other control </w:t>
      </w:r>
      <w:r w:rsidR="001C0411" w:rsidRPr="002C0CBB">
        <w:t>parameters</w:t>
      </w:r>
      <w:r w:rsidRPr="002C0CBB">
        <w:t xml:space="preserve">/alarms to comply with the </w:t>
      </w:r>
      <w:r w:rsidR="001C0411" w:rsidRPr="002C0CBB">
        <w:t>laboratory</w:t>
      </w:r>
      <w:r w:rsidRPr="002C0CBB">
        <w:t xml:space="preserve"> airflow control drawings. </w:t>
      </w:r>
    </w:p>
    <w:p w:rsidR="00B3325B" w:rsidRPr="002C0CBB" w:rsidRDefault="00B3325B" w:rsidP="005103AB">
      <w:pPr>
        <w:pStyle w:val="ART"/>
      </w:pPr>
      <w:r w:rsidRPr="002C0CBB">
        <w:t>Commissioning</w:t>
      </w:r>
    </w:p>
    <w:p w:rsidR="00B3325B" w:rsidRPr="002C0CBB" w:rsidRDefault="00084CE0" w:rsidP="005103AB">
      <w:pPr>
        <w:pStyle w:val="PR1"/>
      </w:pPr>
      <w:r w:rsidRPr="002C0CBB">
        <w:t xml:space="preserve">Perform the commissioning activities as outlined in the Division </w:t>
      </w:r>
      <w:r w:rsidR="00C80A08">
        <w:t>0</w:t>
      </w:r>
      <w:r w:rsidRPr="002C0CBB">
        <w:t>1 Section Commissioning and other requirements of the Contract Documents.</w:t>
      </w:r>
    </w:p>
    <w:p w:rsidR="00084CE0" w:rsidRPr="002C0CBB" w:rsidRDefault="00CC0FCE" w:rsidP="005103AB">
      <w:pPr>
        <w:pStyle w:val="PR1"/>
      </w:pPr>
      <w:r w:rsidRPr="002C0CBB">
        <w:lastRenderedPageBreak/>
        <w:t>Demonstrate</w:t>
      </w:r>
      <w:r w:rsidR="00084CE0" w:rsidRPr="002C0CBB">
        <w:t xml:space="preserve"> that </w:t>
      </w:r>
      <w:r w:rsidR="005C45BC" w:rsidRPr="002C0CBB">
        <w:t xml:space="preserve">the </w:t>
      </w:r>
      <w:r w:rsidR="00084CE0" w:rsidRPr="002C0CBB">
        <w:t xml:space="preserve">laboratory </w:t>
      </w:r>
      <w:r w:rsidRPr="002C0CBB">
        <w:t>controls</w:t>
      </w:r>
      <w:r w:rsidR="00084CE0" w:rsidRPr="002C0CBB">
        <w:t xml:space="preserve"> perform </w:t>
      </w:r>
      <w:r w:rsidR="005C45BC" w:rsidRPr="002C0CBB">
        <w:t xml:space="preserve">per the </w:t>
      </w:r>
      <w:r w:rsidR="00084CE0" w:rsidRPr="002C0CBB">
        <w:t xml:space="preserve">sequence of operation </w:t>
      </w:r>
      <w:r w:rsidR="005C45BC" w:rsidRPr="002C0CBB">
        <w:t xml:space="preserve">and </w:t>
      </w:r>
      <w:r w:rsidRPr="002C0CBB">
        <w:t xml:space="preserve">the </w:t>
      </w:r>
      <w:r w:rsidR="005C45BC" w:rsidRPr="002C0CBB">
        <w:t>d</w:t>
      </w:r>
      <w:r w:rsidR="00084CE0" w:rsidRPr="002C0CBB">
        <w:t>esign intent.</w:t>
      </w:r>
    </w:p>
    <w:p w:rsidR="00084CE0" w:rsidRPr="002C0CBB" w:rsidRDefault="00CC0FCE" w:rsidP="005103AB">
      <w:pPr>
        <w:pStyle w:val="PR1"/>
      </w:pPr>
      <w:r w:rsidRPr="002C0CBB">
        <w:t>Demonstrate</w:t>
      </w:r>
      <w:r w:rsidR="00084CE0" w:rsidRPr="002C0CBB">
        <w:t xml:space="preserve"> </w:t>
      </w:r>
      <w:r w:rsidR="005C45BC" w:rsidRPr="002C0CBB">
        <w:t xml:space="preserve">every </w:t>
      </w:r>
      <w:r w:rsidR="00084CE0" w:rsidRPr="002C0CBB">
        <w:t xml:space="preserve">fume hood </w:t>
      </w:r>
      <w:r w:rsidR="00A25E92" w:rsidRPr="002C0CBB">
        <w:t xml:space="preserve">monitor </w:t>
      </w:r>
      <w:r w:rsidR="00084CE0" w:rsidRPr="002C0CBB">
        <w:t xml:space="preserve">alarm </w:t>
      </w:r>
      <w:r w:rsidR="00AD630B" w:rsidRPr="002C0CBB">
        <w:t>set point</w:t>
      </w:r>
      <w:r w:rsidR="005C45BC" w:rsidRPr="002C0CBB">
        <w:t>.</w:t>
      </w:r>
    </w:p>
    <w:p w:rsidR="00A25E92" w:rsidRPr="002C0CBB" w:rsidRDefault="005C45BC" w:rsidP="005103AB">
      <w:pPr>
        <w:pStyle w:val="PR1"/>
      </w:pPr>
      <w:r w:rsidRPr="002C0CBB">
        <w:t xml:space="preserve">Demonstrate that the </w:t>
      </w:r>
      <w:r w:rsidR="00CC0FCE" w:rsidRPr="002C0CBB">
        <w:t>laboratory</w:t>
      </w:r>
      <w:r w:rsidRPr="002C0CBB">
        <w:t xml:space="preserve"> control system communicates properly to the BAS system</w:t>
      </w:r>
      <w:r w:rsidR="00A25E92" w:rsidRPr="002C0CBB">
        <w:t xml:space="preserve">, including: </w:t>
      </w:r>
    </w:p>
    <w:p w:rsidR="00A25E92" w:rsidRPr="002C0CBB" w:rsidRDefault="00A25E92" w:rsidP="005103AB">
      <w:pPr>
        <w:pStyle w:val="PR2"/>
      </w:pPr>
      <w:r w:rsidRPr="002C0CBB">
        <w:t xml:space="preserve">Every point specifically </w:t>
      </w:r>
      <w:r w:rsidR="00CC0FCE" w:rsidRPr="002C0CBB">
        <w:t>indicated</w:t>
      </w:r>
      <w:r w:rsidRPr="002C0CBB">
        <w:t xml:space="preserve"> on the drawings as to be monitored, logged, or </w:t>
      </w:r>
      <w:r w:rsidR="00CC0FCE" w:rsidRPr="002C0CBB">
        <w:t>controlled</w:t>
      </w:r>
      <w:r w:rsidRPr="002C0CBB">
        <w:t xml:space="preserve"> by the BAS.</w:t>
      </w:r>
    </w:p>
    <w:p w:rsidR="005C45BC" w:rsidRPr="002C0CBB" w:rsidRDefault="00A25E92" w:rsidP="005103AB">
      <w:pPr>
        <w:pStyle w:val="PR2"/>
      </w:pPr>
      <w:r w:rsidRPr="002C0CBB">
        <w:t>For each pressure zone, a minimum of 10% of points</w:t>
      </w:r>
      <w:r w:rsidR="008E70B1" w:rsidRPr="002C0CBB">
        <w:t>.  S</w:t>
      </w:r>
      <w:r w:rsidRPr="002C0CBB">
        <w:t xml:space="preserve">pecific points to be designated by the U-M </w:t>
      </w:r>
      <w:r w:rsidR="00CC0FCE" w:rsidRPr="002C0CBB">
        <w:t>Commissioning</w:t>
      </w:r>
      <w:r w:rsidRPr="002C0CBB">
        <w:t xml:space="preserve"> </w:t>
      </w:r>
      <w:r w:rsidR="00CC0FCE" w:rsidRPr="002C0CBB">
        <w:t>Authority (CxA)</w:t>
      </w:r>
      <w:r w:rsidRPr="002C0CBB">
        <w:t>.</w:t>
      </w:r>
    </w:p>
    <w:p w:rsidR="00A25E92" w:rsidRPr="002C0CBB" w:rsidRDefault="00A25E92" w:rsidP="005103AB">
      <w:pPr>
        <w:pStyle w:val="PR2"/>
      </w:pPr>
      <w:r w:rsidRPr="002C0CBB">
        <w:t xml:space="preserve">If more than 20% of the </w:t>
      </w:r>
      <w:r w:rsidR="00CC0FCE" w:rsidRPr="002C0CBB">
        <w:t>demonstrated</w:t>
      </w:r>
      <w:r w:rsidRPr="002C0CBB">
        <w:t xml:space="preserve"> points </w:t>
      </w:r>
      <w:r w:rsidR="00CC0FCE" w:rsidRPr="002C0CBB">
        <w:t>fail to</w:t>
      </w:r>
      <w:r w:rsidRPr="002C0CBB">
        <w:t xml:space="preserve"> communicate </w:t>
      </w:r>
      <w:r w:rsidR="00CC0FCE" w:rsidRPr="002C0CBB">
        <w:t xml:space="preserve">correctly, </w:t>
      </w:r>
      <w:r w:rsidR="00191E92" w:rsidRPr="002C0CBB">
        <w:t>demonstrate that every point on the system communicates correctly to the BAS</w:t>
      </w:r>
    </w:p>
    <w:p w:rsidR="00CC0FCE" w:rsidRPr="002C0CBB" w:rsidRDefault="00CC0FCE" w:rsidP="005103AB">
      <w:pPr>
        <w:pStyle w:val="PR1"/>
      </w:pPr>
      <w:r w:rsidRPr="002C0CBB">
        <w:t xml:space="preserve">Demonstrate </w:t>
      </w:r>
      <w:r w:rsidR="003309C0" w:rsidRPr="002C0CBB">
        <w:t>that UPS' support connected loads for the specified duration.</w:t>
      </w:r>
    </w:p>
    <w:p w:rsidR="00CC0FCE" w:rsidRPr="002C0CBB" w:rsidRDefault="00CC0FCE" w:rsidP="005103AB">
      <w:pPr>
        <w:pStyle w:val="PR1"/>
      </w:pPr>
      <w:r w:rsidRPr="002C0CBB">
        <w:t>Perform other demonstrations as may be required by the CxA.</w:t>
      </w:r>
    </w:p>
    <w:p w:rsidR="00442343" w:rsidRPr="002C0CBB" w:rsidRDefault="00442343" w:rsidP="005103AB">
      <w:pPr>
        <w:pStyle w:val="ART"/>
      </w:pPr>
      <w:r w:rsidRPr="002C0CBB">
        <w:t xml:space="preserve">CLOSEOUT ACTIVITIES </w:t>
      </w:r>
    </w:p>
    <w:p w:rsidR="001A07BD" w:rsidRPr="002C0CBB" w:rsidRDefault="001A07BD" w:rsidP="005103AB">
      <w:pPr>
        <w:pStyle w:val="PR1"/>
      </w:pPr>
      <w:r w:rsidRPr="002C0CBB">
        <w:t xml:space="preserve">Submit as-built documentation per article "Submittals".  Obtain approval </w:t>
      </w:r>
      <w:r w:rsidR="006F4DC1" w:rsidRPr="002C0CBB">
        <w:t xml:space="preserve">of as-built documentation </w:t>
      </w:r>
      <w:r w:rsidRPr="002C0CBB">
        <w:t xml:space="preserve">prior to </w:t>
      </w:r>
      <w:r w:rsidR="00D22B57" w:rsidRPr="002C0CBB">
        <w:t>O</w:t>
      </w:r>
      <w:r w:rsidRPr="002C0CBB">
        <w:t>wner training.</w:t>
      </w:r>
    </w:p>
    <w:p w:rsidR="00197888" w:rsidRPr="002C0CBB" w:rsidRDefault="001A07BD" w:rsidP="005103AB">
      <w:pPr>
        <w:pStyle w:val="PR1"/>
      </w:pPr>
      <w:r w:rsidRPr="002C0CBB">
        <w:t xml:space="preserve">Provide on-site training to Owner's maintenance personnel.  Familiarize personnel with location of LTAUs, controllers, system components, </w:t>
      </w:r>
      <w:r w:rsidR="00DB7819">
        <w:t xml:space="preserve">power supplies, </w:t>
      </w:r>
      <w:r w:rsidRPr="002C0CBB">
        <w:t>and network devices. Review the control concept for each lab and room type.</w:t>
      </w:r>
    </w:p>
    <w:p w:rsidR="00A2762C" w:rsidRDefault="00A2762C" w:rsidP="005103AB">
      <w:pPr>
        <w:pStyle w:val="EOS"/>
      </w:pPr>
      <w:r w:rsidRPr="002C0CBB">
        <w:t xml:space="preserve">END OF SECTION </w:t>
      </w:r>
      <w:r w:rsidR="00C80A08">
        <w:t>230910</w:t>
      </w:r>
    </w:p>
    <w:p w:rsidR="008B60C8" w:rsidRDefault="008B60C8" w:rsidP="005103AB">
      <w:pPr>
        <w:pStyle w:val="EOS"/>
      </w:pPr>
    </w:p>
    <w:sectPr w:rsidR="008B60C8" w:rsidSect="005103AB">
      <w:footerReference w:type="default" r:id="rId10"/>
      <w:pgSz w:w="12240" w:h="15840" w:code="1"/>
      <w:pgMar w:top="1440" w:right="1080" w:bottom="1440" w:left="1440" w:header="720" w:footer="475" w:gutter="720"/>
      <w:paperSrc w:first="7" w:other="7"/>
      <w:pgNumType w:start="1"/>
      <w:cols w:space="14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3AB" w:rsidRDefault="005103AB" w:rsidP="005103AB">
      <w:r>
        <w:separator/>
      </w:r>
    </w:p>
  </w:endnote>
  <w:endnote w:type="continuationSeparator" w:id="0">
    <w:p w:rsidR="005103AB" w:rsidRDefault="005103AB" w:rsidP="0051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AB" w:rsidRPr="005103AB" w:rsidRDefault="00F65B5E" w:rsidP="005103AB">
    <w:pPr>
      <w:pStyle w:val="Footer"/>
    </w:pPr>
    <w:r>
      <w:fldChar w:fldCharType="begin"/>
    </w:r>
    <w:r>
      <w:instrText xml:space="preserve"> DOCPROPERTY "Facility"  \* MERGEFORMAT </w:instrText>
    </w:r>
    <w:r>
      <w:fldChar w:fldCharType="separate"/>
    </w:r>
    <w:r w:rsidR="005103AB">
      <w:t>BuildingName</w:t>
    </w:r>
    <w:r>
      <w:fldChar w:fldCharType="end"/>
    </w:r>
    <w:r w:rsidR="005103AB">
      <w:br/>
    </w:r>
    <w:fldSimple w:instr=" DOCPROPERTY &quot;Project&quot;  \* MERGEFORMAT ">
      <w:r w:rsidR="005103AB">
        <w:t>The Description of the Project</w:t>
      </w:r>
    </w:fldSimple>
    <w:r w:rsidR="005103AB">
      <w:br/>
    </w:r>
    <w:fldSimple w:instr=" DOCPROPERTY &quot;ProjNo&quot;  \* MERGEFORMAT ">
      <w:r w:rsidR="005103AB">
        <w:t>P00000000</w:t>
      </w:r>
    </w:fldSimple>
    <w:r w:rsidR="005103AB">
      <w:t xml:space="preserve">  </w:t>
    </w:r>
    <w:fldSimple w:instr=" DOCPROPERTY &quot;BldgNo&quot;  \* MERGEFORMAT ">
      <w:r w:rsidR="005103AB">
        <w:t>0000</w:t>
      </w:r>
    </w:fldSimple>
    <w:r w:rsidR="005103AB">
      <w:tab/>
      <w:t>Issued for:</w:t>
    </w:r>
    <w:r>
      <w:fldChar w:fldCharType="begin"/>
    </w:r>
    <w:r>
      <w:instrText xml:space="preserve"> DOCPROPERTY  Issue2  \* MERGEFORMAT </w:instrText>
    </w:r>
    <w:r>
      <w:fldChar w:fldCharType="separate"/>
    </w:r>
    <w:r w:rsidR="005103AB">
      <w:t>BID</w:t>
    </w:r>
    <w:r>
      <w:fldChar w:fldCharType="end"/>
    </w:r>
    <w:r w:rsidR="005103AB">
      <w:t xml:space="preserve">  </w:t>
    </w:r>
    <w:fldSimple w:instr=" DOCPROPERTY  BidDate  \* MERGEFORMAT ">
      <w:r w:rsidR="005103AB">
        <w:t xml:space="preserve">           </w:t>
      </w:r>
    </w:fldSimple>
    <w:r w:rsidR="005103AB">
      <w:t xml:space="preserve"> 230910 - </w:t>
    </w:r>
    <w:r w:rsidR="005103AB">
      <w:fldChar w:fldCharType="begin"/>
    </w:r>
    <w:r w:rsidR="005103AB">
      <w:instrText xml:space="preserve"> PAGE  \* MERGEFORMAT </w:instrText>
    </w:r>
    <w:r w:rsidR="005103AB">
      <w:fldChar w:fldCharType="separate"/>
    </w:r>
    <w:r>
      <w:rPr>
        <w:noProof/>
      </w:rPr>
      <w:t>16</w:t>
    </w:r>
    <w:r w:rsidR="005103A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3AB" w:rsidRDefault="005103AB" w:rsidP="005103AB">
      <w:r>
        <w:separator/>
      </w:r>
    </w:p>
  </w:footnote>
  <w:footnote w:type="continuationSeparator" w:id="0">
    <w:p w:rsidR="005103AB" w:rsidRDefault="005103AB" w:rsidP="00510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3A8B"/>
    <w:multiLevelType w:val="hybridMultilevel"/>
    <w:tmpl w:val="3B6E4E80"/>
    <w:lvl w:ilvl="0" w:tplc="0409000F">
      <w:start w:val="1"/>
      <w:numFmt w:val="decimal"/>
      <w:lvlText w:val="%1."/>
      <w:lvlJc w:val="left"/>
      <w:pPr>
        <w:ind w:left="1742" w:hanging="360"/>
      </w:pPr>
    </w:lvl>
    <w:lvl w:ilvl="1" w:tplc="04090019" w:tentative="1">
      <w:start w:val="1"/>
      <w:numFmt w:val="lowerLetter"/>
      <w:lvlText w:val="%2."/>
      <w:lvlJc w:val="left"/>
      <w:pPr>
        <w:ind w:left="2462" w:hanging="360"/>
      </w:pPr>
    </w:lvl>
    <w:lvl w:ilvl="2" w:tplc="0409001B" w:tentative="1">
      <w:start w:val="1"/>
      <w:numFmt w:val="lowerRoman"/>
      <w:lvlText w:val="%3."/>
      <w:lvlJc w:val="right"/>
      <w:pPr>
        <w:ind w:left="3182" w:hanging="180"/>
      </w:pPr>
    </w:lvl>
    <w:lvl w:ilvl="3" w:tplc="0409000F" w:tentative="1">
      <w:start w:val="1"/>
      <w:numFmt w:val="decimal"/>
      <w:lvlText w:val="%4."/>
      <w:lvlJc w:val="left"/>
      <w:pPr>
        <w:ind w:left="3902" w:hanging="360"/>
      </w:pPr>
    </w:lvl>
    <w:lvl w:ilvl="4" w:tplc="04090019" w:tentative="1">
      <w:start w:val="1"/>
      <w:numFmt w:val="lowerLetter"/>
      <w:lvlText w:val="%5."/>
      <w:lvlJc w:val="left"/>
      <w:pPr>
        <w:ind w:left="4622" w:hanging="360"/>
      </w:pPr>
    </w:lvl>
    <w:lvl w:ilvl="5" w:tplc="0409001B" w:tentative="1">
      <w:start w:val="1"/>
      <w:numFmt w:val="lowerRoman"/>
      <w:lvlText w:val="%6."/>
      <w:lvlJc w:val="right"/>
      <w:pPr>
        <w:ind w:left="5342" w:hanging="180"/>
      </w:pPr>
    </w:lvl>
    <w:lvl w:ilvl="6" w:tplc="0409000F" w:tentative="1">
      <w:start w:val="1"/>
      <w:numFmt w:val="decimal"/>
      <w:lvlText w:val="%7."/>
      <w:lvlJc w:val="left"/>
      <w:pPr>
        <w:ind w:left="6062" w:hanging="360"/>
      </w:pPr>
    </w:lvl>
    <w:lvl w:ilvl="7" w:tplc="04090019" w:tentative="1">
      <w:start w:val="1"/>
      <w:numFmt w:val="lowerLetter"/>
      <w:lvlText w:val="%8."/>
      <w:lvlJc w:val="left"/>
      <w:pPr>
        <w:ind w:left="6782" w:hanging="360"/>
      </w:pPr>
    </w:lvl>
    <w:lvl w:ilvl="8" w:tplc="0409001B" w:tentative="1">
      <w:start w:val="1"/>
      <w:numFmt w:val="lowerRoman"/>
      <w:lvlText w:val="%9."/>
      <w:lvlJc w:val="right"/>
      <w:pPr>
        <w:ind w:left="7502" w:hanging="180"/>
      </w:pPr>
    </w:lvl>
  </w:abstractNum>
  <w:abstractNum w:abstractNumId="1" w15:restartNumberingAfterBreak="0">
    <w:nsid w:val="10595B0B"/>
    <w:multiLevelType w:val="multilevel"/>
    <w:tmpl w:val="C7E42A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AB71E23"/>
    <w:multiLevelType w:val="multilevel"/>
    <w:tmpl w:val="AFE220B8"/>
    <w:lvl w:ilvl="0">
      <w:start w:val="1"/>
      <w:numFmt w:val="none"/>
      <w:pStyle w:val="CommentSubjectChar"/>
      <w:lvlText w:val=""/>
      <w:lvlJc w:val="left"/>
      <w:pPr>
        <w:tabs>
          <w:tab w:val="num" w:pos="0"/>
        </w:tabs>
        <w:ind w:left="0" w:firstLine="0"/>
      </w:pPr>
      <w:rPr>
        <w:rFonts w:hint="default"/>
      </w:rPr>
    </w:lvl>
    <w:lvl w:ilvl="1">
      <w:start w:val="1"/>
      <w:numFmt w:val="none"/>
      <w:pStyle w:val="DET"/>
      <w:lvlText w:val=""/>
      <w:lvlJc w:val="left"/>
      <w:pPr>
        <w:tabs>
          <w:tab w:val="num" w:pos="0"/>
        </w:tabs>
        <w:ind w:left="0" w:firstLine="0"/>
      </w:pPr>
      <w:rPr>
        <w:rFonts w:hint="default"/>
      </w:rPr>
    </w:lvl>
    <w:lvl w:ilvl="2">
      <w:start w:val="1"/>
      <w:numFmt w:val="decimal"/>
      <w:pStyle w:val="DocumentMap"/>
      <w:suff w:val="nothing"/>
      <w:lvlText w:val="PART %2%3 - "/>
      <w:lvlJc w:val="left"/>
      <w:pPr>
        <w:ind w:left="0" w:firstLine="0"/>
      </w:pPr>
      <w:rPr>
        <w:rFonts w:hint="default"/>
      </w:rPr>
    </w:lvl>
    <w:lvl w:ilvl="3">
      <w:start w:val="1"/>
      <w:numFmt w:val="decimal"/>
      <w:pStyle w:val="LineNumber"/>
      <w:lvlText w:val="%3.%4"/>
      <w:lvlJc w:val="left"/>
      <w:pPr>
        <w:tabs>
          <w:tab w:val="num" w:pos="1008"/>
        </w:tabs>
        <w:ind w:left="1008" w:hanging="1008"/>
      </w:pPr>
      <w:rPr>
        <w:rFonts w:hint="default"/>
      </w:rPr>
    </w:lvl>
    <w:lvl w:ilvl="4">
      <w:start w:val="1"/>
      <w:numFmt w:val="upperLetter"/>
      <w:pStyle w:val="PR1"/>
      <w:lvlText w:val="%5."/>
      <w:lvlJc w:val="right"/>
      <w:pPr>
        <w:tabs>
          <w:tab w:val="num" w:pos="432"/>
        </w:tabs>
        <w:ind w:left="432" w:hanging="432"/>
      </w:pPr>
      <w:rPr>
        <w:rFonts w:hint="default"/>
      </w:rPr>
    </w:lvl>
    <w:lvl w:ilvl="5">
      <w:start w:val="1"/>
      <w:numFmt w:val="decimal"/>
      <w:pStyle w:val="PR2"/>
      <w:lvlText w:val="%6."/>
      <w:lvlJc w:val="left"/>
      <w:pPr>
        <w:tabs>
          <w:tab w:val="num" w:pos="1566"/>
        </w:tabs>
        <w:ind w:left="1566" w:hanging="576"/>
      </w:pPr>
      <w:rPr>
        <w:rFonts w:hint="default"/>
      </w:rPr>
    </w:lvl>
    <w:lvl w:ilvl="6">
      <w:start w:val="1"/>
      <w:numFmt w:val="lowerLetter"/>
      <w:pStyle w:val="PR3"/>
      <w:lvlText w:val="%7."/>
      <w:lvlJc w:val="left"/>
      <w:pPr>
        <w:tabs>
          <w:tab w:val="num" w:pos="2160"/>
        </w:tabs>
        <w:ind w:left="2160" w:hanging="576"/>
      </w:pPr>
      <w:rPr>
        <w:rFonts w:hint="default"/>
      </w:rPr>
    </w:lvl>
    <w:lvl w:ilvl="7">
      <w:start w:val="1"/>
      <w:numFmt w:val="decimal"/>
      <w:pStyle w:val="PR4"/>
      <w:lvlText w:val="%8)"/>
      <w:lvlJc w:val="left"/>
      <w:pPr>
        <w:tabs>
          <w:tab w:val="num" w:pos="2736"/>
        </w:tabs>
        <w:ind w:left="2736" w:hanging="576"/>
      </w:pPr>
      <w:rPr>
        <w:rFonts w:hint="default"/>
      </w:rPr>
    </w:lvl>
    <w:lvl w:ilvl="8">
      <w:start w:val="1"/>
      <w:numFmt w:val="lowerLetter"/>
      <w:pStyle w:val="PR5"/>
      <w:lvlText w:val="%9)"/>
      <w:lvlJc w:val="left"/>
      <w:pPr>
        <w:tabs>
          <w:tab w:val="num" w:pos="3312"/>
        </w:tabs>
        <w:ind w:left="3312" w:hanging="576"/>
      </w:pPr>
      <w:rPr>
        <w:rFonts w:hint="default"/>
      </w:rPr>
    </w:lvl>
  </w:abstractNum>
  <w:abstractNum w:abstractNumId="3" w15:restartNumberingAfterBreak="0">
    <w:nsid w:val="2336758D"/>
    <w:multiLevelType w:val="multilevel"/>
    <w:tmpl w:val="EC0074B8"/>
    <w:lvl w:ilvl="0">
      <w:start w:val="7"/>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1"/>
      <w:numFmt w:val="decimal"/>
      <w:lvlText w:val="%3.%4"/>
      <w:lvlJc w:val="left"/>
      <w:pPr>
        <w:tabs>
          <w:tab w:val="num" w:pos="1728"/>
        </w:tabs>
        <w:ind w:left="1728" w:hanging="1008"/>
      </w:pPr>
      <w:rPr>
        <w:rFonts w:hint="default"/>
      </w:rPr>
    </w:lvl>
    <w:lvl w:ilvl="4">
      <w:start w:val="4"/>
      <w:numFmt w:val="upperLetter"/>
      <w:lvlText w:val="%5."/>
      <w:lvlJc w:val="right"/>
      <w:pPr>
        <w:tabs>
          <w:tab w:val="num" w:pos="882"/>
        </w:tabs>
        <w:ind w:left="882" w:hanging="432"/>
      </w:pPr>
      <w:rPr>
        <w:rFonts w:ascii="Courier New" w:eastAsia="Times New Roman" w:hAnsi="Courier New" w:cs="Courier New" w:hint="default"/>
      </w:rPr>
    </w:lvl>
    <w:lvl w:ilvl="5">
      <w:start w:val="2"/>
      <w:numFmt w:val="upperLetter"/>
      <w:lvlText w:val="%6."/>
      <w:lvlJc w:val="left"/>
      <w:pPr>
        <w:tabs>
          <w:tab w:val="num" w:pos="576"/>
        </w:tabs>
        <w:ind w:left="576" w:hanging="576"/>
      </w:pPr>
      <w:rPr>
        <w:rFonts w:hint="default"/>
      </w:rPr>
    </w:lvl>
    <w:lvl w:ilvl="6">
      <w:start w:val="1"/>
      <w:numFmt w:val="decimal"/>
      <w:lvlText w:val="%7."/>
      <w:lvlJc w:val="left"/>
      <w:pPr>
        <w:tabs>
          <w:tab w:val="num" w:pos="2160"/>
        </w:tabs>
        <w:ind w:left="2160" w:hanging="576"/>
      </w:pPr>
      <w:rPr>
        <w:rFonts w:ascii="Courier New" w:eastAsia="Times New Roman" w:hAnsi="Courier New" w:cs="Courier New"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4" w15:restartNumberingAfterBreak="0">
    <w:nsid w:val="238B56D8"/>
    <w:multiLevelType w:val="multilevel"/>
    <w:tmpl w:val="288CE3EA"/>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5"/>
      <w:numFmt w:val="upperLetter"/>
      <w:lvlText w:val="%5."/>
      <w:lvlJc w:val="left"/>
      <w:pPr>
        <w:tabs>
          <w:tab w:val="num" w:pos="864"/>
        </w:tabs>
        <w:ind w:left="864" w:hanging="576"/>
      </w:pPr>
      <w:rPr>
        <w:rFonts w:hint="default"/>
      </w:rPr>
    </w:lvl>
    <w:lvl w:ilvl="5">
      <w:start w:val="2"/>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5" w15:restartNumberingAfterBreak="0">
    <w:nsid w:val="25862FDF"/>
    <w:multiLevelType w:val="multilevel"/>
    <w:tmpl w:val="5F0E0048"/>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2"/>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6" w15:restartNumberingAfterBreak="0">
    <w:nsid w:val="33DB273D"/>
    <w:multiLevelType w:val="hybridMultilevel"/>
    <w:tmpl w:val="1A7664F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CA16B5"/>
    <w:multiLevelType w:val="multilevel"/>
    <w:tmpl w:val="B9E4E318"/>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8" w15:restartNumberingAfterBreak="0">
    <w:nsid w:val="48D72FAB"/>
    <w:multiLevelType w:val="multilevel"/>
    <w:tmpl w:val="1F28BF2A"/>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2"/>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9" w15:restartNumberingAfterBreak="0">
    <w:nsid w:val="4E27055F"/>
    <w:multiLevelType w:val="multilevel"/>
    <w:tmpl w:val="AB50A21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2"/>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0" w15:restartNumberingAfterBreak="0">
    <w:nsid w:val="5102089F"/>
    <w:multiLevelType w:val="multilevel"/>
    <w:tmpl w:val="F5F8DDE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2"/>
      <w:numFmt w:val="upperLetter"/>
      <w:lvlText w:val="%5."/>
      <w:lvlJc w:val="left"/>
      <w:pPr>
        <w:tabs>
          <w:tab w:val="num" w:pos="864"/>
        </w:tabs>
        <w:ind w:left="864" w:hanging="576"/>
      </w:pPr>
      <w:rPr>
        <w:rFonts w:hint="default"/>
      </w:rPr>
    </w:lvl>
    <w:lvl w:ilvl="5">
      <w:start w:val="2"/>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1" w15:restartNumberingAfterBreak="0">
    <w:nsid w:val="6A965D90"/>
    <w:multiLevelType w:val="hybridMultilevel"/>
    <w:tmpl w:val="E42C2554"/>
    <w:lvl w:ilvl="0" w:tplc="C64835C6">
      <w:start w:val="2"/>
      <w:numFmt w:val="decimal"/>
      <w:lvlText w:val="%1."/>
      <w:lvlJc w:val="left"/>
      <w:pPr>
        <w:ind w:left="900" w:hanging="180"/>
      </w:pPr>
      <w:rPr>
        <w:rFonts w:hint="default"/>
      </w:rPr>
    </w:lvl>
    <w:lvl w:ilvl="1" w:tplc="68C61608" w:tentative="1">
      <w:start w:val="1"/>
      <w:numFmt w:val="lowerLetter"/>
      <w:lvlText w:val="%2."/>
      <w:lvlJc w:val="left"/>
      <w:pPr>
        <w:ind w:left="1440" w:hanging="360"/>
      </w:pPr>
    </w:lvl>
    <w:lvl w:ilvl="2" w:tplc="8B4C8CB8" w:tentative="1">
      <w:start w:val="1"/>
      <w:numFmt w:val="lowerRoman"/>
      <w:lvlText w:val="%3."/>
      <w:lvlJc w:val="right"/>
      <w:pPr>
        <w:ind w:left="2160" w:hanging="180"/>
      </w:pPr>
    </w:lvl>
    <w:lvl w:ilvl="3" w:tplc="DEDA0466" w:tentative="1">
      <w:start w:val="1"/>
      <w:numFmt w:val="decimal"/>
      <w:lvlText w:val="%4."/>
      <w:lvlJc w:val="left"/>
      <w:pPr>
        <w:ind w:left="2880" w:hanging="360"/>
      </w:pPr>
    </w:lvl>
    <w:lvl w:ilvl="4" w:tplc="1750CC6A" w:tentative="1">
      <w:start w:val="1"/>
      <w:numFmt w:val="lowerLetter"/>
      <w:lvlText w:val="%5."/>
      <w:lvlJc w:val="left"/>
      <w:pPr>
        <w:ind w:left="3600" w:hanging="360"/>
      </w:pPr>
    </w:lvl>
    <w:lvl w:ilvl="5" w:tplc="72743862">
      <w:start w:val="1"/>
      <w:numFmt w:val="decimal"/>
      <w:lvlText w:val="%6."/>
      <w:lvlJc w:val="left"/>
      <w:pPr>
        <w:ind w:left="4320" w:hanging="180"/>
      </w:pPr>
      <w:rPr>
        <w:rFonts w:hint="default"/>
      </w:rPr>
    </w:lvl>
    <w:lvl w:ilvl="6" w:tplc="8528EDCC" w:tentative="1">
      <w:start w:val="1"/>
      <w:numFmt w:val="decimal"/>
      <w:lvlText w:val="%7."/>
      <w:lvlJc w:val="left"/>
      <w:pPr>
        <w:ind w:left="5040" w:hanging="360"/>
      </w:pPr>
    </w:lvl>
    <w:lvl w:ilvl="7" w:tplc="4FCA62A2" w:tentative="1">
      <w:start w:val="1"/>
      <w:numFmt w:val="lowerLetter"/>
      <w:lvlText w:val="%8."/>
      <w:lvlJc w:val="left"/>
      <w:pPr>
        <w:ind w:left="5760" w:hanging="360"/>
      </w:pPr>
    </w:lvl>
    <w:lvl w:ilvl="8" w:tplc="43381F58" w:tentative="1">
      <w:start w:val="1"/>
      <w:numFmt w:val="lowerRoman"/>
      <w:lvlText w:val="%9."/>
      <w:lvlJc w:val="right"/>
      <w:pPr>
        <w:ind w:left="6480" w:hanging="180"/>
      </w:pPr>
    </w:lvl>
  </w:abstractNum>
  <w:abstractNum w:abstractNumId="12" w15:restartNumberingAfterBreak="0">
    <w:nsid w:val="6EE5219E"/>
    <w:multiLevelType w:val="multilevel"/>
    <w:tmpl w:val="CA444F1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2"/>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3" w15:restartNumberingAfterBreak="0">
    <w:nsid w:val="7AF677C1"/>
    <w:multiLevelType w:val="multilevel"/>
    <w:tmpl w:val="CA444F1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2"/>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4" w15:restartNumberingAfterBreak="0">
    <w:nsid w:val="7E106D27"/>
    <w:multiLevelType w:val="multilevel"/>
    <w:tmpl w:val="E362DA6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3"/>
  </w:num>
  <w:num w:numId="11">
    <w:abstractNumId w:val="11"/>
  </w:num>
  <w:num w:numId="12">
    <w:abstractNumId w:val="10"/>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5"/>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lvlOverride w:ilvl="2"/>
    <w:lvlOverride w:ilvl="3">
      <w:startOverride w:val="1"/>
    </w:lvlOverride>
    <w:lvlOverride w:ilvl="4">
      <w:startOverride w:val="8"/>
    </w:lvlOverride>
    <w:lvlOverride w:ilvl="5">
      <w:startOverride w:val="2"/>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4"/>
  </w:num>
  <w:num w:numId="20">
    <w:abstractNumId w:val="13"/>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0"/>
  </w:num>
  <w:num w:numId="23">
    <w:abstractNumId w:val="6"/>
  </w:num>
  <w:num w:numId="24">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62C"/>
    <w:rsid w:val="00002E1F"/>
    <w:rsid w:val="0001330B"/>
    <w:rsid w:val="00017FFE"/>
    <w:rsid w:val="00021687"/>
    <w:rsid w:val="00025F17"/>
    <w:rsid w:val="00026A58"/>
    <w:rsid w:val="00026CE5"/>
    <w:rsid w:val="00027BDD"/>
    <w:rsid w:val="00043A26"/>
    <w:rsid w:val="0005296D"/>
    <w:rsid w:val="00053AA2"/>
    <w:rsid w:val="0006060C"/>
    <w:rsid w:val="000638E8"/>
    <w:rsid w:val="00077274"/>
    <w:rsid w:val="00084CE0"/>
    <w:rsid w:val="00094A7F"/>
    <w:rsid w:val="00096126"/>
    <w:rsid w:val="00096279"/>
    <w:rsid w:val="0009690A"/>
    <w:rsid w:val="000A3022"/>
    <w:rsid w:val="000B1596"/>
    <w:rsid w:val="000B7160"/>
    <w:rsid w:val="000C2842"/>
    <w:rsid w:val="000C29B6"/>
    <w:rsid w:val="000C6314"/>
    <w:rsid w:val="000E0AED"/>
    <w:rsid w:val="000E54D5"/>
    <w:rsid w:val="000E5BFE"/>
    <w:rsid w:val="00100356"/>
    <w:rsid w:val="001109CF"/>
    <w:rsid w:val="00114557"/>
    <w:rsid w:val="0011530A"/>
    <w:rsid w:val="001207A7"/>
    <w:rsid w:val="00121A55"/>
    <w:rsid w:val="00123340"/>
    <w:rsid w:val="0013306B"/>
    <w:rsid w:val="00133A09"/>
    <w:rsid w:val="00137A75"/>
    <w:rsid w:val="00146F39"/>
    <w:rsid w:val="001477C9"/>
    <w:rsid w:val="00153D81"/>
    <w:rsid w:val="00171126"/>
    <w:rsid w:val="00176C3C"/>
    <w:rsid w:val="00182736"/>
    <w:rsid w:val="00183B01"/>
    <w:rsid w:val="001848DC"/>
    <w:rsid w:val="0018560E"/>
    <w:rsid w:val="001871A2"/>
    <w:rsid w:val="00191E92"/>
    <w:rsid w:val="0019374A"/>
    <w:rsid w:val="001954E4"/>
    <w:rsid w:val="00197888"/>
    <w:rsid w:val="001A07BD"/>
    <w:rsid w:val="001A18E8"/>
    <w:rsid w:val="001B5E98"/>
    <w:rsid w:val="001C0411"/>
    <w:rsid w:val="001E404F"/>
    <w:rsid w:val="001E605F"/>
    <w:rsid w:val="001E7134"/>
    <w:rsid w:val="00204D69"/>
    <w:rsid w:val="00205CD4"/>
    <w:rsid w:val="002074D9"/>
    <w:rsid w:val="00207C96"/>
    <w:rsid w:val="00221C13"/>
    <w:rsid w:val="00224D88"/>
    <w:rsid w:val="002267F4"/>
    <w:rsid w:val="00230485"/>
    <w:rsid w:val="002329FE"/>
    <w:rsid w:val="00233E51"/>
    <w:rsid w:val="00250280"/>
    <w:rsid w:val="002543C3"/>
    <w:rsid w:val="00256F90"/>
    <w:rsid w:val="00262ABA"/>
    <w:rsid w:val="00266F36"/>
    <w:rsid w:val="00267CA3"/>
    <w:rsid w:val="00285DD4"/>
    <w:rsid w:val="00296620"/>
    <w:rsid w:val="002A0229"/>
    <w:rsid w:val="002A28A2"/>
    <w:rsid w:val="002B3045"/>
    <w:rsid w:val="002B34ED"/>
    <w:rsid w:val="002B428F"/>
    <w:rsid w:val="002C0CBB"/>
    <w:rsid w:val="002D0955"/>
    <w:rsid w:val="002D583E"/>
    <w:rsid w:val="002E2476"/>
    <w:rsid w:val="002E2F14"/>
    <w:rsid w:val="00310D93"/>
    <w:rsid w:val="00311B06"/>
    <w:rsid w:val="003137BF"/>
    <w:rsid w:val="0031765F"/>
    <w:rsid w:val="00321FD9"/>
    <w:rsid w:val="003225B7"/>
    <w:rsid w:val="003309C0"/>
    <w:rsid w:val="00335127"/>
    <w:rsid w:val="00351076"/>
    <w:rsid w:val="00351532"/>
    <w:rsid w:val="0035158F"/>
    <w:rsid w:val="003542AE"/>
    <w:rsid w:val="00360D1C"/>
    <w:rsid w:val="00360F32"/>
    <w:rsid w:val="00362604"/>
    <w:rsid w:val="00366A6F"/>
    <w:rsid w:val="00371B91"/>
    <w:rsid w:val="00373F67"/>
    <w:rsid w:val="00387D75"/>
    <w:rsid w:val="00392C79"/>
    <w:rsid w:val="003A74B7"/>
    <w:rsid w:val="003B13FC"/>
    <w:rsid w:val="003D0C1A"/>
    <w:rsid w:val="003D1806"/>
    <w:rsid w:val="003D1BD4"/>
    <w:rsid w:val="003D508F"/>
    <w:rsid w:val="003D5226"/>
    <w:rsid w:val="003D6B77"/>
    <w:rsid w:val="003E48F3"/>
    <w:rsid w:val="003F0603"/>
    <w:rsid w:val="003F149F"/>
    <w:rsid w:val="00400CB0"/>
    <w:rsid w:val="00402B5C"/>
    <w:rsid w:val="004031F7"/>
    <w:rsid w:val="004143E2"/>
    <w:rsid w:val="00416395"/>
    <w:rsid w:val="00425D20"/>
    <w:rsid w:val="0043194F"/>
    <w:rsid w:val="0043205D"/>
    <w:rsid w:val="00434618"/>
    <w:rsid w:val="00436E5E"/>
    <w:rsid w:val="00441B8D"/>
    <w:rsid w:val="00442343"/>
    <w:rsid w:val="00442C71"/>
    <w:rsid w:val="00446B71"/>
    <w:rsid w:val="004702F5"/>
    <w:rsid w:val="00473C33"/>
    <w:rsid w:val="00473D55"/>
    <w:rsid w:val="00475E5F"/>
    <w:rsid w:val="00481C9B"/>
    <w:rsid w:val="00483A70"/>
    <w:rsid w:val="00491860"/>
    <w:rsid w:val="0049484D"/>
    <w:rsid w:val="004A3054"/>
    <w:rsid w:val="004A6868"/>
    <w:rsid w:val="004B7830"/>
    <w:rsid w:val="004D4936"/>
    <w:rsid w:val="004D656A"/>
    <w:rsid w:val="004D7E52"/>
    <w:rsid w:val="004E5CB2"/>
    <w:rsid w:val="005103AB"/>
    <w:rsid w:val="00513E14"/>
    <w:rsid w:val="00514A13"/>
    <w:rsid w:val="00515597"/>
    <w:rsid w:val="00517626"/>
    <w:rsid w:val="00530047"/>
    <w:rsid w:val="0053436E"/>
    <w:rsid w:val="00537DF3"/>
    <w:rsid w:val="00543FAF"/>
    <w:rsid w:val="00544E29"/>
    <w:rsid w:val="00544F92"/>
    <w:rsid w:val="00550B54"/>
    <w:rsid w:val="0055472A"/>
    <w:rsid w:val="00555E26"/>
    <w:rsid w:val="00556AFD"/>
    <w:rsid w:val="00560F09"/>
    <w:rsid w:val="0057203D"/>
    <w:rsid w:val="00575ADE"/>
    <w:rsid w:val="00576931"/>
    <w:rsid w:val="00591A3E"/>
    <w:rsid w:val="0059254E"/>
    <w:rsid w:val="005A1645"/>
    <w:rsid w:val="005A6BF6"/>
    <w:rsid w:val="005B4A0F"/>
    <w:rsid w:val="005B4B7E"/>
    <w:rsid w:val="005B7F69"/>
    <w:rsid w:val="005C45BC"/>
    <w:rsid w:val="005D5F98"/>
    <w:rsid w:val="005D6E8F"/>
    <w:rsid w:val="005D7422"/>
    <w:rsid w:val="005E613B"/>
    <w:rsid w:val="005F3F46"/>
    <w:rsid w:val="005F4531"/>
    <w:rsid w:val="005F7E39"/>
    <w:rsid w:val="00601522"/>
    <w:rsid w:val="0060644D"/>
    <w:rsid w:val="00607A3D"/>
    <w:rsid w:val="0061251B"/>
    <w:rsid w:val="006170E4"/>
    <w:rsid w:val="00630663"/>
    <w:rsid w:val="00630AD1"/>
    <w:rsid w:val="006311EA"/>
    <w:rsid w:val="00632F9E"/>
    <w:rsid w:val="006343A9"/>
    <w:rsid w:val="006405E1"/>
    <w:rsid w:val="00656DAA"/>
    <w:rsid w:val="00660DE8"/>
    <w:rsid w:val="006769DC"/>
    <w:rsid w:val="00676B96"/>
    <w:rsid w:val="00683012"/>
    <w:rsid w:val="0068534B"/>
    <w:rsid w:val="006962C1"/>
    <w:rsid w:val="006A16A2"/>
    <w:rsid w:val="006A1988"/>
    <w:rsid w:val="006A3B22"/>
    <w:rsid w:val="006A6AC5"/>
    <w:rsid w:val="006B1AC1"/>
    <w:rsid w:val="006B3D6D"/>
    <w:rsid w:val="006B4E6E"/>
    <w:rsid w:val="006C24BC"/>
    <w:rsid w:val="006C3B4D"/>
    <w:rsid w:val="006C6AC6"/>
    <w:rsid w:val="006D2E2D"/>
    <w:rsid w:val="006E365E"/>
    <w:rsid w:val="006F463A"/>
    <w:rsid w:val="006F4DC1"/>
    <w:rsid w:val="006F69FE"/>
    <w:rsid w:val="007007F9"/>
    <w:rsid w:val="007011C9"/>
    <w:rsid w:val="007055A4"/>
    <w:rsid w:val="007064B7"/>
    <w:rsid w:val="00711672"/>
    <w:rsid w:val="00724C14"/>
    <w:rsid w:val="007302D4"/>
    <w:rsid w:val="0073107B"/>
    <w:rsid w:val="00735D22"/>
    <w:rsid w:val="007360BA"/>
    <w:rsid w:val="00752157"/>
    <w:rsid w:val="007538C1"/>
    <w:rsid w:val="007570D1"/>
    <w:rsid w:val="00757657"/>
    <w:rsid w:val="00766A29"/>
    <w:rsid w:val="00773247"/>
    <w:rsid w:val="007742AB"/>
    <w:rsid w:val="0077464E"/>
    <w:rsid w:val="007770AF"/>
    <w:rsid w:val="00791F99"/>
    <w:rsid w:val="007927D1"/>
    <w:rsid w:val="00792D13"/>
    <w:rsid w:val="007A1497"/>
    <w:rsid w:val="007A1745"/>
    <w:rsid w:val="007A3F71"/>
    <w:rsid w:val="007A78B9"/>
    <w:rsid w:val="007B175F"/>
    <w:rsid w:val="007B2383"/>
    <w:rsid w:val="007B741B"/>
    <w:rsid w:val="007C1EC1"/>
    <w:rsid w:val="007C2DF9"/>
    <w:rsid w:val="007C3243"/>
    <w:rsid w:val="007C3FA6"/>
    <w:rsid w:val="007D1003"/>
    <w:rsid w:val="007D2ED0"/>
    <w:rsid w:val="007D3A19"/>
    <w:rsid w:val="007D5769"/>
    <w:rsid w:val="007D76CF"/>
    <w:rsid w:val="007E26D8"/>
    <w:rsid w:val="00815098"/>
    <w:rsid w:val="00817654"/>
    <w:rsid w:val="0082390A"/>
    <w:rsid w:val="00830AC1"/>
    <w:rsid w:val="008314C8"/>
    <w:rsid w:val="00834486"/>
    <w:rsid w:val="00835A58"/>
    <w:rsid w:val="00835C14"/>
    <w:rsid w:val="00837450"/>
    <w:rsid w:val="00863AE6"/>
    <w:rsid w:val="00877F0A"/>
    <w:rsid w:val="008828A4"/>
    <w:rsid w:val="00882A2C"/>
    <w:rsid w:val="0088788E"/>
    <w:rsid w:val="008910C5"/>
    <w:rsid w:val="00891A7E"/>
    <w:rsid w:val="008A0875"/>
    <w:rsid w:val="008A208A"/>
    <w:rsid w:val="008A4312"/>
    <w:rsid w:val="008A7EC1"/>
    <w:rsid w:val="008B5AAD"/>
    <w:rsid w:val="008B60C8"/>
    <w:rsid w:val="008B719C"/>
    <w:rsid w:val="008C57DC"/>
    <w:rsid w:val="008C71D9"/>
    <w:rsid w:val="008C75C1"/>
    <w:rsid w:val="008D2AAC"/>
    <w:rsid w:val="008E15FC"/>
    <w:rsid w:val="008E70B1"/>
    <w:rsid w:val="008F03DF"/>
    <w:rsid w:val="00900FB1"/>
    <w:rsid w:val="00906A3E"/>
    <w:rsid w:val="00912CB3"/>
    <w:rsid w:val="00925AE0"/>
    <w:rsid w:val="00933E2A"/>
    <w:rsid w:val="009374EB"/>
    <w:rsid w:val="00937C27"/>
    <w:rsid w:val="00940AF3"/>
    <w:rsid w:val="00943685"/>
    <w:rsid w:val="0094792C"/>
    <w:rsid w:val="00954E77"/>
    <w:rsid w:val="00960E2F"/>
    <w:rsid w:val="0097313E"/>
    <w:rsid w:val="009812E7"/>
    <w:rsid w:val="00983DA0"/>
    <w:rsid w:val="009A1A70"/>
    <w:rsid w:val="009A486B"/>
    <w:rsid w:val="009B187A"/>
    <w:rsid w:val="009B30C8"/>
    <w:rsid w:val="009B5901"/>
    <w:rsid w:val="009C3F1D"/>
    <w:rsid w:val="009C474A"/>
    <w:rsid w:val="009C560B"/>
    <w:rsid w:val="009D73C3"/>
    <w:rsid w:val="009E4D69"/>
    <w:rsid w:val="009F489B"/>
    <w:rsid w:val="009F71C6"/>
    <w:rsid w:val="00A02F10"/>
    <w:rsid w:val="00A049E3"/>
    <w:rsid w:val="00A0559D"/>
    <w:rsid w:val="00A06738"/>
    <w:rsid w:val="00A06964"/>
    <w:rsid w:val="00A12AEF"/>
    <w:rsid w:val="00A145B5"/>
    <w:rsid w:val="00A15216"/>
    <w:rsid w:val="00A219BA"/>
    <w:rsid w:val="00A24AF6"/>
    <w:rsid w:val="00A25E92"/>
    <w:rsid w:val="00A2762C"/>
    <w:rsid w:val="00A27C49"/>
    <w:rsid w:val="00A302B9"/>
    <w:rsid w:val="00A350A1"/>
    <w:rsid w:val="00A40816"/>
    <w:rsid w:val="00A45447"/>
    <w:rsid w:val="00A4772D"/>
    <w:rsid w:val="00A5021B"/>
    <w:rsid w:val="00A547C7"/>
    <w:rsid w:val="00A60226"/>
    <w:rsid w:val="00A71C6D"/>
    <w:rsid w:val="00A72807"/>
    <w:rsid w:val="00A81FAF"/>
    <w:rsid w:val="00A90DFB"/>
    <w:rsid w:val="00A9135D"/>
    <w:rsid w:val="00A913E2"/>
    <w:rsid w:val="00A92D92"/>
    <w:rsid w:val="00A95805"/>
    <w:rsid w:val="00AA101E"/>
    <w:rsid w:val="00AA60A6"/>
    <w:rsid w:val="00AB6E7F"/>
    <w:rsid w:val="00AB7C56"/>
    <w:rsid w:val="00AB7FED"/>
    <w:rsid w:val="00AD468E"/>
    <w:rsid w:val="00AD630B"/>
    <w:rsid w:val="00AE3109"/>
    <w:rsid w:val="00AF0133"/>
    <w:rsid w:val="00AF10B4"/>
    <w:rsid w:val="00AF406E"/>
    <w:rsid w:val="00AF40E2"/>
    <w:rsid w:val="00AF4F3D"/>
    <w:rsid w:val="00AF62F1"/>
    <w:rsid w:val="00AF7F0F"/>
    <w:rsid w:val="00B073F9"/>
    <w:rsid w:val="00B22284"/>
    <w:rsid w:val="00B22E19"/>
    <w:rsid w:val="00B30511"/>
    <w:rsid w:val="00B30CCE"/>
    <w:rsid w:val="00B320CB"/>
    <w:rsid w:val="00B3325B"/>
    <w:rsid w:val="00B4001D"/>
    <w:rsid w:val="00B41282"/>
    <w:rsid w:val="00B450EC"/>
    <w:rsid w:val="00B4744E"/>
    <w:rsid w:val="00B55E40"/>
    <w:rsid w:val="00B725F9"/>
    <w:rsid w:val="00B74534"/>
    <w:rsid w:val="00B7652A"/>
    <w:rsid w:val="00B811A1"/>
    <w:rsid w:val="00B85149"/>
    <w:rsid w:val="00B9633C"/>
    <w:rsid w:val="00B96F05"/>
    <w:rsid w:val="00BA42B8"/>
    <w:rsid w:val="00BA61D3"/>
    <w:rsid w:val="00BA6F00"/>
    <w:rsid w:val="00BA722A"/>
    <w:rsid w:val="00BB3063"/>
    <w:rsid w:val="00BC2F7B"/>
    <w:rsid w:val="00BC370E"/>
    <w:rsid w:val="00BC5C28"/>
    <w:rsid w:val="00BC747D"/>
    <w:rsid w:val="00BD1E93"/>
    <w:rsid w:val="00BD494B"/>
    <w:rsid w:val="00BE17FB"/>
    <w:rsid w:val="00BE767E"/>
    <w:rsid w:val="00BF0289"/>
    <w:rsid w:val="00BF15C8"/>
    <w:rsid w:val="00BF46EB"/>
    <w:rsid w:val="00BF47F9"/>
    <w:rsid w:val="00BF4804"/>
    <w:rsid w:val="00C01416"/>
    <w:rsid w:val="00C06B6D"/>
    <w:rsid w:val="00C1428A"/>
    <w:rsid w:val="00C17972"/>
    <w:rsid w:val="00C333BC"/>
    <w:rsid w:val="00C353C6"/>
    <w:rsid w:val="00C3625B"/>
    <w:rsid w:val="00C446EF"/>
    <w:rsid w:val="00C549D9"/>
    <w:rsid w:val="00C565F2"/>
    <w:rsid w:val="00C64BE6"/>
    <w:rsid w:val="00C66AD7"/>
    <w:rsid w:val="00C75BFE"/>
    <w:rsid w:val="00C80A08"/>
    <w:rsid w:val="00C84DEF"/>
    <w:rsid w:val="00C87601"/>
    <w:rsid w:val="00C94E4C"/>
    <w:rsid w:val="00CC0FCE"/>
    <w:rsid w:val="00CC55E9"/>
    <w:rsid w:val="00CD0527"/>
    <w:rsid w:val="00CD3C06"/>
    <w:rsid w:val="00CD6082"/>
    <w:rsid w:val="00CD6784"/>
    <w:rsid w:val="00CE3F0E"/>
    <w:rsid w:val="00CF06A0"/>
    <w:rsid w:val="00CF1E8D"/>
    <w:rsid w:val="00D100B0"/>
    <w:rsid w:val="00D16420"/>
    <w:rsid w:val="00D17C8B"/>
    <w:rsid w:val="00D22B57"/>
    <w:rsid w:val="00D308AE"/>
    <w:rsid w:val="00D320DF"/>
    <w:rsid w:val="00D34FE6"/>
    <w:rsid w:val="00D35899"/>
    <w:rsid w:val="00D573E1"/>
    <w:rsid w:val="00D70B47"/>
    <w:rsid w:val="00D73B06"/>
    <w:rsid w:val="00D748C4"/>
    <w:rsid w:val="00D935E3"/>
    <w:rsid w:val="00D970A4"/>
    <w:rsid w:val="00DA5940"/>
    <w:rsid w:val="00DA6074"/>
    <w:rsid w:val="00DA7B9F"/>
    <w:rsid w:val="00DB1AC9"/>
    <w:rsid w:val="00DB21B8"/>
    <w:rsid w:val="00DB3735"/>
    <w:rsid w:val="00DB6003"/>
    <w:rsid w:val="00DB7819"/>
    <w:rsid w:val="00DC32DA"/>
    <w:rsid w:val="00DC3B2A"/>
    <w:rsid w:val="00DD202C"/>
    <w:rsid w:val="00DD3E95"/>
    <w:rsid w:val="00DD4F50"/>
    <w:rsid w:val="00DD6BC0"/>
    <w:rsid w:val="00DE07DF"/>
    <w:rsid w:val="00DE2D86"/>
    <w:rsid w:val="00DF0830"/>
    <w:rsid w:val="00DF1AD0"/>
    <w:rsid w:val="00E00516"/>
    <w:rsid w:val="00E033DB"/>
    <w:rsid w:val="00E072B1"/>
    <w:rsid w:val="00E073AE"/>
    <w:rsid w:val="00E140B2"/>
    <w:rsid w:val="00E159B5"/>
    <w:rsid w:val="00E20618"/>
    <w:rsid w:val="00E20A52"/>
    <w:rsid w:val="00E25B0E"/>
    <w:rsid w:val="00E339E2"/>
    <w:rsid w:val="00E3615E"/>
    <w:rsid w:val="00E42918"/>
    <w:rsid w:val="00E571E1"/>
    <w:rsid w:val="00E60F8A"/>
    <w:rsid w:val="00E655E9"/>
    <w:rsid w:val="00E673EC"/>
    <w:rsid w:val="00E77DFA"/>
    <w:rsid w:val="00E90B82"/>
    <w:rsid w:val="00E951A9"/>
    <w:rsid w:val="00E967D4"/>
    <w:rsid w:val="00EA159C"/>
    <w:rsid w:val="00EA1626"/>
    <w:rsid w:val="00EA2A9F"/>
    <w:rsid w:val="00EA542E"/>
    <w:rsid w:val="00EA6FA3"/>
    <w:rsid w:val="00EB4A35"/>
    <w:rsid w:val="00EC0B53"/>
    <w:rsid w:val="00EC0C84"/>
    <w:rsid w:val="00EC4DA9"/>
    <w:rsid w:val="00EC76D3"/>
    <w:rsid w:val="00ED495E"/>
    <w:rsid w:val="00ED623D"/>
    <w:rsid w:val="00EE1F47"/>
    <w:rsid w:val="00EF791C"/>
    <w:rsid w:val="00F00CC7"/>
    <w:rsid w:val="00F03DB5"/>
    <w:rsid w:val="00F078CF"/>
    <w:rsid w:val="00F13064"/>
    <w:rsid w:val="00F16F4A"/>
    <w:rsid w:val="00F213D2"/>
    <w:rsid w:val="00F33064"/>
    <w:rsid w:val="00F408CC"/>
    <w:rsid w:val="00F40B13"/>
    <w:rsid w:val="00F4421B"/>
    <w:rsid w:val="00F52CA3"/>
    <w:rsid w:val="00F6237A"/>
    <w:rsid w:val="00F65B5E"/>
    <w:rsid w:val="00F76931"/>
    <w:rsid w:val="00F76DCE"/>
    <w:rsid w:val="00F76F6B"/>
    <w:rsid w:val="00F85229"/>
    <w:rsid w:val="00F934CB"/>
    <w:rsid w:val="00F93997"/>
    <w:rsid w:val="00FA2306"/>
    <w:rsid w:val="00FB37A8"/>
    <w:rsid w:val="00FB5671"/>
    <w:rsid w:val="00FC4E5C"/>
    <w:rsid w:val="00FD09E2"/>
    <w:rsid w:val="00FD0B33"/>
    <w:rsid w:val="00FE3AE6"/>
    <w:rsid w:val="00FE4EF1"/>
    <w:rsid w:val="00FE7993"/>
    <w:rsid w:val="00FF13FC"/>
    <w:rsid w:val="00FF156D"/>
    <w:rsid w:val="00FF3784"/>
    <w:rsid w:val="00FF4E64"/>
    <w:rsid w:val="00FF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4:docId w14:val="1F0FECA6"/>
  <w15:docId w15:val="{CB5D6674-048B-4B88-919A-3D7D9898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3AB"/>
    <w:pPr>
      <w:jc w:val="both"/>
    </w:pPr>
    <w:rPr>
      <w:rFonts w:ascii="Courier New" w:hAnsi="Courier New" w:cs="Courier New"/>
    </w:rPr>
  </w:style>
  <w:style w:type="paragraph" w:styleId="Heading7">
    <w:name w:val="heading 7"/>
    <w:basedOn w:val="Normal"/>
    <w:next w:val="NormalIndent"/>
    <w:link w:val="Heading7Char"/>
    <w:qFormat/>
    <w:rsid w:val="00EA6FA3"/>
    <w:pPr>
      <w:ind w:left="72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qFormat/>
    <w:rsid w:val="005103AB"/>
    <w:pPr>
      <w:keepNext/>
      <w:numPr>
        <w:ilvl w:val="3"/>
        <w:numId w:val="1"/>
      </w:numPr>
      <w:spacing w:before="360"/>
      <w:outlineLvl w:val="3"/>
    </w:pPr>
    <w:rPr>
      <w:b/>
      <w:caps/>
    </w:rPr>
  </w:style>
  <w:style w:type="paragraph" w:customStyle="1" w:styleId="CMT">
    <w:name w:val="CMT"/>
    <w:basedOn w:val="Normal"/>
    <w:next w:val="Normal"/>
    <w:rsid w:val="005103AB"/>
    <w:pPr>
      <w:spacing w:before="240"/>
      <w:ind w:left="1440"/>
    </w:pPr>
    <w:rPr>
      <w:b/>
      <w:i/>
      <w:caps/>
      <w:vanish/>
      <w:color w:val="FF00FF"/>
    </w:rPr>
  </w:style>
  <w:style w:type="paragraph" w:customStyle="1" w:styleId="DET">
    <w:name w:val="DET"/>
    <w:basedOn w:val="Normal"/>
    <w:next w:val="Normal"/>
    <w:rsid w:val="005103AB"/>
    <w:pPr>
      <w:keepNext/>
      <w:numPr>
        <w:numId w:val="1"/>
      </w:numPr>
      <w:outlineLvl w:val="0"/>
    </w:pPr>
    <w:rPr>
      <w:b/>
      <w:caps/>
      <w:u w:val="single"/>
    </w:rPr>
  </w:style>
  <w:style w:type="paragraph" w:styleId="DocumentMap">
    <w:name w:val="Document Map"/>
    <w:semiHidden/>
    <w:rsid w:val="005103AB"/>
    <w:pPr>
      <w:shd w:val="clear" w:color="auto" w:fill="000080"/>
    </w:pPr>
    <w:rPr>
      <w:rFonts w:ascii="Tahoma" w:hAnsi="Tahoma"/>
      <w:sz w:val="18"/>
    </w:rPr>
  </w:style>
  <w:style w:type="paragraph" w:customStyle="1" w:styleId="EOS">
    <w:name w:val="EOS"/>
    <w:basedOn w:val="Normal"/>
    <w:rsid w:val="005103AB"/>
    <w:pPr>
      <w:spacing w:before="480"/>
    </w:pPr>
    <w:rPr>
      <w:b/>
      <w:caps/>
    </w:rPr>
  </w:style>
  <w:style w:type="paragraph" w:styleId="Footer">
    <w:name w:val="footer"/>
    <w:basedOn w:val="Normal"/>
    <w:rsid w:val="005103AB"/>
    <w:pPr>
      <w:jc w:val="center"/>
    </w:pPr>
    <w:rPr>
      <w:b/>
    </w:rPr>
  </w:style>
  <w:style w:type="character" w:styleId="LineNumber">
    <w:name w:val="line number"/>
    <w:basedOn w:val="DefaultParagraphFont"/>
    <w:rsid w:val="005103AB"/>
  </w:style>
  <w:style w:type="paragraph" w:customStyle="1" w:styleId="PR1">
    <w:name w:val="PR1"/>
    <w:basedOn w:val="Normal"/>
    <w:link w:val="PR1Char"/>
    <w:qFormat/>
    <w:rsid w:val="005103AB"/>
    <w:pPr>
      <w:keepLines/>
      <w:numPr>
        <w:ilvl w:val="4"/>
        <w:numId w:val="1"/>
      </w:numPr>
      <w:spacing w:before="120" w:after="120"/>
      <w:outlineLvl w:val="4"/>
    </w:pPr>
  </w:style>
  <w:style w:type="paragraph" w:customStyle="1" w:styleId="PR2">
    <w:name w:val="PR2"/>
    <w:basedOn w:val="Normal"/>
    <w:link w:val="PR2Char"/>
    <w:qFormat/>
    <w:rsid w:val="005103AB"/>
    <w:pPr>
      <w:keepLines/>
      <w:numPr>
        <w:ilvl w:val="5"/>
        <w:numId w:val="1"/>
      </w:numPr>
      <w:outlineLvl w:val="5"/>
    </w:pPr>
  </w:style>
  <w:style w:type="paragraph" w:customStyle="1" w:styleId="PR3">
    <w:name w:val="PR3"/>
    <w:basedOn w:val="Normal"/>
    <w:qFormat/>
    <w:rsid w:val="005103AB"/>
    <w:pPr>
      <w:keepLines/>
      <w:numPr>
        <w:ilvl w:val="6"/>
        <w:numId w:val="1"/>
      </w:numPr>
      <w:outlineLvl w:val="6"/>
    </w:pPr>
  </w:style>
  <w:style w:type="paragraph" w:customStyle="1" w:styleId="PR4">
    <w:name w:val="PR4"/>
    <w:basedOn w:val="Normal"/>
    <w:qFormat/>
    <w:rsid w:val="005103AB"/>
    <w:pPr>
      <w:keepLines/>
      <w:numPr>
        <w:ilvl w:val="7"/>
        <w:numId w:val="1"/>
      </w:numPr>
      <w:outlineLvl w:val="7"/>
    </w:pPr>
  </w:style>
  <w:style w:type="paragraph" w:customStyle="1" w:styleId="PR5">
    <w:name w:val="PR5"/>
    <w:basedOn w:val="Normal"/>
    <w:qFormat/>
    <w:rsid w:val="005103AB"/>
    <w:pPr>
      <w:keepLines/>
      <w:numPr>
        <w:ilvl w:val="8"/>
        <w:numId w:val="1"/>
      </w:numPr>
      <w:outlineLvl w:val="8"/>
    </w:pPr>
  </w:style>
  <w:style w:type="paragraph" w:customStyle="1" w:styleId="PRT">
    <w:name w:val="PRT"/>
    <w:basedOn w:val="Normal"/>
    <w:next w:val="Normal"/>
    <w:qFormat/>
    <w:rsid w:val="005103AB"/>
    <w:pPr>
      <w:keepNext/>
      <w:numPr>
        <w:ilvl w:val="2"/>
        <w:numId w:val="1"/>
      </w:numPr>
      <w:spacing w:before="480"/>
    </w:pPr>
    <w:rPr>
      <w:b/>
      <w:caps/>
    </w:rPr>
  </w:style>
  <w:style w:type="paragraph" w:customStyle="1" w:styleId="SCT">
    <w:name w:val="SCT"/>
    <w:basedOn w:val="Normal"/>
    <w:next w:val="PRT"/>
    <w:autoRedefine/>
    <w:rsid w:val="005103AB"/>
    <w:pPr>
      <w:keepNext/>
      <w:numPr>
        <w:ilvl w:val="1"/>
        <w:numId w:val="1"/>
      </w:numPr>
      <w:outlineLvl w:val="1"/>
    </w:pPr>
    <w:rPr>
      <w:b/>
      <w:caps/>
    </w:rPr>
  </w:style>
  <w:style w:type="paragraph" w:customStyle="1" w:styleId="TB1">
    <w:name w:val="TB1"/>
    <w:basedOn w:val="Normal"/>
    <w:rsid w:val="005103AB"/>
    <w:pPr>
      <w:tabs>
        <w:tab w:val="left" w:pos="1008"/>
      </w:tabs>
      <w:ind w:left="432"/>
    </w:pPr>
  </w:style>
  <w:style w:type="paragraph" w:customStyle="1" w:styleId="TB2">
    <w:name w:val="TB2"/>
    <w:basedOn w:val="Normal"/>
    <w:rsid w:val="005103AB"/>
    <w:pPr>
      <w:tabs>
        <w:tab w:val="left" w:pos="2880"/>
        <w:tab w:val="left" w:pos="4320"/>
        <w:tab w:val="left" w:pos="5760"/>
        <w:tab w:val="left" w:pos="7200"/>
        <w:tab w:val="left" w:pos="8640"/>
      </w:tabs>
      <w:ind w:left="1008"/>
    </w:pPr>
  </w:style>
  <w:style w:type="paragraph" w:customStyle="1" w:styleId="TB3">
    <w:name w:val="TB3"/>
    <w:basedOn w:val="Normal"/>
    <w:rsid w:val="005103AB"/>
    <w:pPr>
      <w:tabs>
        <w:tab w:val="left" w:pos="2160"/>
      </w:tabs>
      <w:ind w:left="1584"/>
    </w:pPr>
  </w:style>
  <w:style w:type="paragraph" w:customStyle="1" w:styleId="TB4">
    <w:name w:val="TB4"/>
    <w:basedOn w:val="Normal"/>
    <w:rsid w:val="005103AB"/>
    <w:pPr>
      <w:tabs>
        <w:tab w:val="left" w:pos="2736"/>
      </w:tabs>
      <w:ind w:left="2160"/>
    </w:pPr>
  </w:style>
  <w:style w:type="paragraph" w:customStyle="1" w:styleId="TB5">
    <w:name w:val="TB5"/>
    <w:basedOn w:val="Normal"/>
    <w:rsid w:val="005103AB"/>
    <w:pPr>
      <w:tabs>
        <w:tab w:val="left" w:pos="3312"/>
      </w:tabs>
      <w:ind w:left="2736"/>
    </w:pPr>
  </w:style>
  <w:style w:type="paragraph" w:customStyle="1" w:styleId="TCB">
    <w:name w:val="TCB"/>
    <w:basedOn w:val="Normal"/>
    <w:rsid w:val="005103AB"/>
    <w:pPr>
      <w:jc w:val="left"/>
    </w:pPr>
    <w:rPr>
      <w:b/>
    </w:rPr>
  </w:style>
  <w:style w:type="paragraph" w:customStyle="1" w:styleId="TCH">
    <w:name w:val="TCH"/>
    <w:basedOn w:val="Normal"/>
    <w:rsid w:val="005103AB"/>
    <w:pPr>
      <w:spacing w:before="120"/>
      <w:jc w:val="left"/>
    </w:pPr>
    <w:rPr>
      <w:caps/>
      <w:u w:val="single"/>
    </w:rPr>
  </w:style>
  <w:style w:type="paragraph" w:styleId="TOC1">
    <w:name w:val="toc 1"/>
    <w:basedOn w:val="Normal"/>
    <w:next w:val="TOC2"/>
    <w:autoRedefine/>
    <w:rsid w:val="005103AB"/>
    <w:pPr>
      <w:tabs>
        <w:tab w:val="left" w:pos="2880"/>
      </w:tabs>
      <w:spacing w:before="120"/>
      <w:jc w:val="left"/>
    </w:pPr>
    <w:rPr>
      <w:b/>
      <w:caps/>
    </w:rPr>
  </w:style>
  <w:style w:type="paragraph" w:styleId="TOC2">
    <w:name w:val="toc 2"/>
    <w:basedOn w:val="Normal"/>
    <w:rsid w:val="005103AB"/>
    <w:pPr>
      <w:tabs>
        <w:tab w:val="left" w:pos="2880"/>
      </w:tabs>
      <w:ind w:left="1210" w:hanging="1008"/>
      <w:jc w:val="left"/>
    </w:pPr>
  </w:style>
  <w:style w:type="paragraph" w:customStyle="1" w:styleId="tocdiv">
    <w:name w:val="toc div"/>
    <w:basedOn w:val="TOC1"/>
    <w:rsid w:val="005103AB"/>
    <w:pPr>
      <w:tabs>
        <w:tab w:val="right" w:leader="dot" w:pos="9360"/>
      </w:tabs>
    </w:pPr>
    <w:rPr>
      <w:caps w:val="0"/>
      <w:u w:val="single"/>
    </w:rPr>
  </w:style>
  <w:style w:type="paragraph" w:customStyle="1" w:styleId="tocdoc">
    <w:name w:val="toc doc"/>
    <w:basedOn w:val="Normal"/>
    <w:rsid w:val="005103AB"/>
    <w:pPr>
      <w:tabs>
        <w:tab w:val="left" w:pos="2880"/>
      </w:tabs>
    </w:pPr>
  </w:style>
  <w:style w:type="paragraph" w:customStyle="1" w:styleId="z7L">
    <w:name w:val="z7L"/>
    <w:basedOn w:val="Normal"/>
    <w:rsid w:val="005103AB"/>
    <w:pPr>
      <w:tabs>
        <w:tab w:val="right" w:pos="1980"/>
      </w:tabs>
      <w:jc w:val="left"/>
    </w:pPr>
    <w:rPr>
      <w:rFonts w:ascii="Arial" w:hAnsi="Arial"/>
      <w:b/>
      <w:w w:val="90"/>
      <w:sz w:val="14"/>
    </w:rPr>
  </w:style>
  <w:style w:type="paragraph" w:customStyle="1" w:styleId="z9">
    <w:name w:val="z9"/>
    <w:basedOn w:val="z7L"/>
    <w:rsid w:val="005103AB"/>
    <w:pPr>
      <w:spacing w:before="40" w:line="240" w:lineRule="exact"/>
    </w:pPr>
    <w:rPr>
      <w:w w:val="100"/>
      <w:sz w:val="18"/>
    </w:rPr>
  </w:style>
  <w:style w:type="paragraph" w:customStyle="1" w:styleId="z11">
    <w:name w:val="z11"/>
    <w:basedOn w:val="z9"/>
    <w:rsid w:val="005103AB"/>
    <w:rPr>
      <w:sz w:val="20"/>
    </w:rPr>
  </w:style>
  <w:style w:type="paragraph" w:customStyle="1" w:styleId="z13">
    <w:name w:val="z13"/>
    <w:basedOn w:val="z9"/>
    <w:rsid w:val="005103AB"/>
    <w:pPr>
      <w:spacing w:line="280" w:lineRule="exact"/>
      <w:ind w:right="20"/>
    </w:pPr>
    <w:rPr>
      <w:sz w:val="24"/>
      <w:szCs w:val="24"/>
    </w:rPr>
  </w:style>
  <w:style w:type="paragraph" w:customStyle="1" w:styleId="z4">
    <w:name w:val="z4"/>
    <w:basedOn w:val="Normal"/>
    <w:rsid w:val="005103AB"/>
    <w:pPr>
      <w:tabs>
        <w:tab w:val="right" w:pos="462"/>
        <w:tab w:val="right" w:pos="840"/>
        <w:tab w:val="right" w:pos="2016"/>
      </w:tabs>
    </w:pPr>
    <w:rPr>
      <w:b/>
      <w:w w:val="90"/>
      <w:sz w:val="8"/>
    </w:rPr>
  </w:style>
  <w:style w:type="paragraph" w:customStyle="1" w:styleId="z6L">
    <w:name w:val="z6L"/>
    <w:basedOn w:val="Normal"/>
    <w:link w:val="z6LChar"/>
    <w:autoRedefine/>
    <w:rsid w:val="005103AB"/>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5103AB"/>
    <w:pPr>
      <w:tabs>
        <w:tab w:val="left" w:pos="1008"/>
        <w:tab w:val="left" w:pos="1584"/>
      </w:tabs>
      <w:jc w:val="right"/>
    </w:pPr>
    <w:rPr>
      <w:rFonts w:ascii="Arial" w:hAnsi="Arial"/>
      <w:bCs/>
      <w:w w:val="90"/>
      <w:sz w:val="12"/>
    </w:rPr>
  </w:style>
  <w:style w:type="paragraph" w:customStyle="1" w:styleId="z7R">
    <w:name w:val="z7R"/>
    <w:basedOn w:val="z7L"/>
    <w:rsid w:val="005103AB"/>
    <w:pPr>
      <w:jc w:val="right"/>
    </w:pPr>
  </w:style>
  <w:style w:type="character" w:customStyle="1" w:styleId="PR2Char">
    <w:name w:val="PR2 Char"/>
    <w:basedOn w:val="DefaultParagraphFont"/>
    <w:link w:val="PR2"/>
    <w:rsid w:val="00A2762C"/>
    <w:rPr>
      <w:rFonts w:ascii="Courier New" w:hAnsi="Courier New"/>
    </w:rPr>
  </w:style>
  <w:style w:type="character" w:customStyle="1" w:styleId="PR1Char">
    <w:name w:val="PR1 Char"/>
    <w:basedOn w:val="DefaultParagraphFont"/>
    <w:link w:val="PR1"/>
    <w:rsid w:val="00A2762C"/>
    <w:rPr>
      <w:rFonts w:ascii="Courier New" w:hAnsi="Courier New"/>
    </w:rPr>
  </w:style>
  <w:style w:type="paragraph" w:customStyle="1" w:styleId="SUT">
    <w:name w:val="SUT"/>
    <w:basedOn w:val="Normal"/>
    <w:next w:val="PR1"/>
    <w:rsid w:val="00A2762C"/>
    <w:pPr>
      <w:suppressAutoHyphens/>
      <w:spacing w:before="240" w:after="120"/>
      <w:outlineLvl w:val="0"/>
    </w:pPr>
    <w:rPr>
      <w:rFonts w:ascii="Times New Roman" w:hAnsi="Times New Roman"/>
      <w:sz w:val="22"/>
    </w:rPr>
  </w:style>
  <w:style w:type="paragraph" w:customStyle="1" w:styleId="DST">
    <w:name w:val="DST"/>
    <w:basedOn w:val="Normal"/>
    <w:next w:val="PR1"/>
    <w:rsid w:val="00A2762C"/>
    <w:pPr>
      <w:suppressAutoHyphens/>
      <w:spacing w:before="240" w:after="120"/>
      <w:outlineLvl w:val="0"/>
    </w:pPr>
    <w:rPr>
      <w:rFonts w:ascii="Times New Roman" w:hAnsi="Times New Roman"/>
      <w:sz w:val="22"/>
    </w:rPr>
  </w:style>
  <w:style w:type="paragraph" w:styleId="ListParagraph">
    <w:name w:val="List Paragraph"/>
    <w:basedOn w:val="Normal"/>
    <w:uiPriority w:val="34"/>
    <w:qFormat/>
    <w:rsid w:val="00A2762C"/>
    <w:pPr>
      <w:spacing w:before="120" w:after="120"/>
      <w:ind w:left="720" w:hanging="662"/>
      <w:contextualSpacing/>
    </w:pPr>
  </w:style>
  <w:style w:type="paragraph" w:styleId="BalloonText">
    <w:name w:val="Balloon Text"/>
    <w:basedOn w:val="Normal"/>
    <w:link w:val="BalloonTextChar"/>
    <w:rsid w:val="00A24AF6"/>
    <w:rPr>
      <w:rFonts w:ascii="Tahoma" w:hAnsi="Tahoma" w:cs="Tahoma"/>
      <w:sz w:val="16"/>
      <w:szCs w:val="16"/>
    </w:rPr>
  </w:style>
  <w:style w:type="character" w:customStyle="1" w:styleId="BalloonTextChar">
    <w:name w:val="Balloon Text Char"/>
    <w:basedOn w:val="DefaultParagraphFont"/>
    <w:link w:val="BalloonText"/>
    <w:rsid w:val="00A24AF6"/>
    <w:rPr>
      <w:rFonts w:ascii="Tahoma" w:hAnsi="Tahoma" w:cs="Tahoma"/>
      <w:sz w:val="16"/>
      <w:szCs w:val="16"/>
    </w:rPr>
  </w:style>
  <w:style w:type="character" w:styleId="CommentReference">
    <w:name w:val="annotation reference"/>
    <w:basedOn w:val="DefaultParagraphFont"/>
    <w:rsid w:val="00FF13FC"/>
    <w:rPr>
      <w:sz w:val="16"/>
      <w:szCs w:val="16"/>
    </w:rPr>
  </w:style>
  <w:style w:type="paragraph" w:styleId="CommentText">
    <w:name w:val="annotation text"/>
    <w:basedOn w:val="Normal"/>
    <w:link w:val="CommentTextChar"/>
    <w:rsid w:val="00FF13FC"/>
  </w:style>
  <w:style w:type="character" w:customStyle="1" w:styleId="CommentTextChar">
    <w:name w:val="Comment Text Char"/>
    <w:basedOn w:val="DefaultParagraphFont"/>
    <w:link w:val="CommentText"/>
    <w:rsid w:val="00FF13FC"/>
    <w:rPr>
      <w:rFonts w:ascii="Courier New" w:hAnsi="Courier New"/>
    </w:rPr>
  </w:style>
  <w:style w:type="paragraph" w:styleId="CommentSubject">
    <w:name w:val="annotation subject"/>
    <w:basedOn w:val="CommentText"/>
    <w:next w:val="CommentText"/>
    <w:link w:val="CommentSubjectChar"/>
    <w:rsid w:val="00FF13FC"/>
    <w:rPr>
      <w:b/>
      <w:bCs/>
    </w:rPr>
  </w:style>
  <w:style w:type="character" w:customStyle="1" w:styleId="CommentSubjectChar">
    <w:name w:val="Comment Subject Char"/>
    <w:basedOn w:val="CommentTextChar"/>
    <w:link w:val="CommentSubject"/>
    <w:rsid w:val="00FF13FC"/>
    <w:rPr>
      <w:rFonts w:ascii="Courier New" w:hAnsi="Courier New"/>
      <w:b/>
      <w:bCs/>
    </w:rPr>
  </w:style>
  <w:style w:type="paragraph" w:styleId="Revision">
    <w:name w:val="Revision"/>
    <w:hidden/>
    <w:uiPriority w:val="99"/>
    <w:semiHidden/>
    <w:rsid w:val="00FF13FC"/>
    <w:rPr>
      <w:rFonts w:ascii="Courier New" w:hAnsi="Courier New"/>
    </w:rPr>
  </w:style>
  <w:style w:type="paragraph" w:styleId="Header">
    <w:name w:val="header"/>
    <w:basedOn w:val="Normal"/>
    <w:link w:val="HeaderChar"/>
    <w:rsid w:val="00EA6FA3"/>
    <w:pPr>
      <w:tabs>
        <w:tab w:val="center" w:pos="4680"/>
        <w:tab w:val="right" w:pos="9360"/>
      </w:tabs>
    </w:pPr>
  </w:style>
  <w:style w:type="character" w:customStyle="1" w:styleId="HeaderChar">
    <w:name w:val="Header Char"/>
    <w:basedOn w:val="DefaultParagraphFont"/>
    <w:link w:val="Header"/>
    <w:rsid w:val="00EA6FA3"/>
    <w:rPr>
      <w:rFonts w:ascii="Courier New" w:hAnsi="Courier New"/>
    </w:rPr>
  </w:style>
  <w:style w:type="character" w:customStyle="1" w:styleId="Heading7Char">
    <w:name w:val="Heading 7 Char"/>
    <w:basedOn w:val="DefaultParagraphFont"/>
    <w:link w:val="Heading7"/>
    <w:rsid w:val="00EA6FA3"/>
    <w:rPr>
      <w:rFonts w:cs="Courier New"/>
    </w:rPr>
  </w:style>
  <w:style w:type="paragraph" w:styleId="BodyText">
    <w:name w:val="Body Text"/>
    <w:basedOn w:val="Normal"/>
    <w:link w:val="BodyTextChar"/>
    <w:rsid w:val="00EA6FA3"/>
    <w:pPr>
      <w:jc w:val="center"/>
    </w:pPr>
    <w:rPr>
      <w:rFonts w:ascii="Arial" w:hAnsi="Arial" w:cs="Arial"/>
      <w:szCs w:val="24"/>
    </w:rPr>
  </w:style>
  <w:style w:type="character" w:customStyle="1" w:styleId="BodyTextChar">
    <w:name w:val="Body Text Char"/>
    <w:basedOn w:val="DefaultParagraphFont"/>
    <w:link w:val="BodyText"/>
    <w:rsid w:val="00EA6FA3"/>
    <w:rPr>
      <w:rFonts w:ascii="Arial" w:hAnsi="Arial" w:cs="Arial"/>
      <w:szCs w:val="24"/>
    </w:rPr>
  </w:style>
  <w:style w:type="paragraph" w:styleId="NormalIndent">
    <w:name w:val="Normal Indent"/>
    <w:basedOn w:val="Normal"/>
    <w:rsid w:val="00EA6FA3"/>
    <w:pPr>
      <w:ind w:left="720"/>
    </w:pPr>
  </w:style>
  <w:style w:type="paragraph" w:customStyle="1" w:styleId="z24">
    <w:name w:val="z24"/>
    <w:basedOn w:val="z7L"/>
    <w:rsid w:val="00B55E40"/>
    <w:rPr>
      <w:sz w:val="48"/>
    </w:rPr>
  </w:style>
  <w:style w:type="character" w:customStyle="1" w:styleId="z6LChar">
    <w:name w:val="z6L Char"/>
    <w:basedOn w:val="DefaultParagraphFont"/>
    <w:link w:val="z6L"/>
    <w:rsid w:val="00B55E40"/>
    <w:rPr>
      <w:rFonts w:ascii="Arial" w:hAnsi="Arial" w:cs="Courier New"/>
      <w:b/>
      <w:bCs/>
      <w:w w:val="90"/>
      <w:sz w:val="12"/>
      <w:szCs w:val="12"/>
    </w:rPr>
  </w:style>
  <w:style w:type="character" w:customStyle="1" w:styleId="ARTChar">
    <w:name w:val="ART Char"/>
    <w:basedOn w:val="DefaultParagraphFont"/>
    <w:link w:val="ART"/>
    <w:locked/>
    <w:rsid w:val="00DD3E95"/>
    <w:rPr>
      <w:rFonts w:ascii="Courier New" w:hAnsi="Courier New"/>
      <w:b/>
      <w:caps/>
    </w:rPr>
  </w:style>
  <w:style w:type="character" w:customStyle="1" w:styleId="apple-converted-space">
    <w:name w:val="apple-converted-space"/>
    <w:basedOn w:val="DefaultParagraphFont"/>
    <w:rsid w:val="006A6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672153">
      <w:bodyDiv w:val="1"/>
      <w:marLeft w:val="0"/>
      <w:marRight w:val="0"/>
      <w:marTop w:val="0"/>
      <w:marBottom w:val="0"/>
      <w:divBdr>
        <w:top w:val="none" w:sz="0" w:space="0" w:color="auto"/>
        <w:left w:val="none" w:sz="0" w:space="0" w:color="auto"/>
        <w:bottom w:val="none" w:sz="0" w:space="0" w:color="auto"/>
        <w:right w:val="none" w:sz="0" w:space="0" w:color="auto"/>
      </w:divBdr>
    </w:div>
    <w:div w:id="1952122772">
      <w:bodyDiv w:val="1"/>
      <w:marLeft w:val="0"/>
      <w:marRight w:val="0"/>
      <w:marTop w:val="0"/>
      <w:marBottom w:val="0"/>
      <w:divBdr>
        <w:top w:val="none" w:sz="0" w:space="0" w:color="auto"/>
        <w:left w:val="none" w:sz="0" w:space="0" w:color="auto"/>
        <w:bottom w:val="none" w:sz="0" w:space="0" w:color="auto"/>
        <w:right w:val="none" w:sz="0" w:space="0" w:color="auto"/>
      </w:divBdr>
      <w:divsChild>
        <w:div w:id="1325936496">
          <w:marLeft w:val="0"/>
          <w:marRight w:val="0"/>
          <w:marTop w:val="0"/>
          <w:marBottom w:val="0"/>
          <w:divBdr>
            <w:top w:val="none" w:sz="0" w:space="0" w:color="auto"/>
            <w:left w:val="none" w:sz="0" w:space="0" w:color="auto"/>
            <w:bottom w:val="none" w:sz="0" w:space="0" w:color="auto"/>
            <w:right w:val="none" w:sz="0" w:space="0" w:color="auto"/>
          </w:divBdr>
          <w:divsChild>
            <w:div w:id="1883975805">
              <w:marLeft w:val="0"/>
              <w:marRight w:val="0"/>
              <w:marTop w:val="0"/>
              <w:marBottom w:val="120"/>
              <w:divBdr>
                <w:top w:val="none" w:sz="0" w:space="0" w:color="auto"/>
                <w:left w:val="none" w:sz="0" w:space="0" w:color="auto"/>
                <w:bottom w:val="none" w:sz="0" w:space="0" w:color="auto"/>
                <w:right w:val="none" w:sz="0" w:space="0" w:color="auto"/>
              </w:divBdr>
              <w:divsChild>
                <w:div w:id="1736275435">
                  <w:marLeft w:val="0"/>
                  <w:marRight w:val="0"/>
                  <w:marTop w:val="0"/>
                  <w:marBottom w:val="0"/>
                  <w:divBdr>
                    <w:top w:val="single" w:sz="4" w:space="0" w:color="FFFFFF"/>
                    <w:left w:val="none" w:sz="0" w:space="0" w:color="auto"/>
                    <w:bottom w:val="none" w:sz="0" w:space="0" w:color="auto"/>
                    <w:right w:val="none" w:sz="0" w:space="0" w:color="auto"/>
                  </w:divBdr>
                  <w:divsChild>
                    <w:div w:id="2042508748">
                      <w:marLeft w:val="0"/>
                      <w:marRight w:val="0"/>
                      <w:marTop w:val="0"/>
                      <w:marBottom w:val="0"/>
                      <w:divBdr>
                        <w:top w:val="single" w:sz="24" w:space="0" w:color="000000"/>
                        <w:left w:val="none" w:sz="0" w:space="0" w:color="auto"/>
                        <w:bottom w:val="none" w:sz="0" w:space="0" w:color="auto"/>
                        <w:right w:val="none" w:sz="0" w:space="0" w:color="auto"/>
                      </w:divBdr>
                      <w:divsChild>
                        <w:div w:id="1472482399">
                          <w:marLeft w:val="0"/>
                          <w:marRight w:val="0"/>
                          <w:marTop w:val="0"/>
                          <w:marBottom w:val="0"/>
                          <w:divBdr>
                            <w:top w:val="none" w:sz="0" w:space="0" w:color="auto"/>
                            <w:left w:val="none" w:sz="0" w:space="0" w:color="auto"/>
                            <w:bottom w:val="none" w:sz="0" w:space="0" w:color="auto"/>
                            <w:right w:val="none" w:sz="0" w:space="0" w:color="auto"/>
                          </w:divBdr>
                          <w:divsChild>
                            <w:div w:id="1880822727">
                              <w:marLeft w:val="0"/>
                              <w:marRight w:val="0"/>
                              <w:marTop w:val="0"/>
                              <w:marBottom w:val="0"/>
                              <w:divBdr>
                                <w:top w:val="none" w:sz="0" w:space="0" w:color="auto"/>
                                <w:left w:val="none" w:sz="0" w:space="0" w:color="auto"/>
                                <w:bottom w:val="none" w:sz="0" w:space="0" w:color="auto"/>
                                <w:right w:val="none" w:sz="0" w:space="0" w:color="auto"/>
                              </w:divBdr>
                              <w:divsChild>
                                <w:div w:id="96619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BD077-96AC-4B1A-8BAB-9E8CD3E06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0</TotalTime>
  <Pages>20</Pages>
  <Words>7047</Words>
  <Characters>38305</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45262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dc:creator>
  <cp:keywords/>
  <dc:description/>
  <cp:lastModifiedBy>Karle, David</cp:lastModifiedBy>
  <cp:revision>2</cp:revision>
  <cp:lastPrinted>2014-09-23T13:54:00Z</cp:lastPrinted>
  <dcterms:created xsi:type="dcterms:W3CDTF">2021-06-16T20:26:00Z</dcterms:created>
  <dcterms:modified xsi:type="dcterms:W3CDTF">2021-06-16T20:26:00Z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