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4451585"/>
    <w:bookmarkStart w:id="1" w:name="_Toc74452202"/>
    <w:bookmarkStart w:id="2" w:name="_Toc103739848"/>
    <w:bookmarkStart w:id="3" w:name="_Toc278195606"/>
    <w:bookmarkStart w:id="4" w:name="_Toc278195621"/>
    <w:bookmarkStart w:id="5" w:name="_Toc278195660"/>
    <w:bookmarkStart w:id="6" w:name="_Toc278203994"/>
    <w:bookmarkStart w:id="7" w:name="_Toc278204064"/>
    <w:bookmarkStart w:id="8" w:name="_Toc278206326"/>
    <w:bookmarkStart w:id="9" w:name="_Toc278212146"/>
    <w:bookmarkStart w:id="10" w:name="_Toc338935048"/>
    <w:bookmarkStart w:id="11" w:name="_Toc338935087"/>
    <w:bookmarkStart w:id="12" w:name="_Toc342031248"/>
    <w:bookmarkStart w:id="13" w:name="_Toc342053282"/>
    <w:bookmarkStart w:id="14" w:name="_Toc342053293"/>
    <w:p w14:paraId="76838785" w14:textId="77777777" w:rsidR="00E8373A" w:rsidRDefault="00B15317" w:rsidP="00E8373A">
      <w:pPr>
        <w:pStyle w:val="TCB"/>
        <w:rPr>
          <w:noProof/>
        </w:rPr>
      </w:pPr>
      <w:r>
        <w:rPr>
          <w:noProof/>
        </w:rPr>
        <w:fldChar w:fldCharType="begin"/>
      </w:r>
      <w:r>
        <w:rPr>
          <w:noProof/>
        </w:rPr>
        <w:instrText xml:space="preserve"> DOCPROPERTY "Facility"  \* MERGEFORMAT </w:instrText>
      </w:r>
      <w:r>
        <w:rPr>
          <w:noProof/>
        </w:rPr>
        <w:fldChar w:fldCharType="separate"/>
      </w:r>
      <w:r w:rsidR="00CF6B4B">
        <w:rPr>
          <w:noProof/>
        </w:rPr>
        <w:t>BuildingName</w:t>
      </w:r>
      <w:r>
        <w:rPr>
          <w:noProof/>
        </w:rPr>
        <w:fldChar w:fldCharType="end"/>
      </w:r>
      <w:r w:rsidR="00E8373A" w:rsidRPr="00CD5DC8">
        <w:rPr>
          <w:noProof/>
        </w:rPr>
        <w:br/>
      </w:r>
      <w:r>
        <w:rPr>
          <w:noProof/>
        </w:rPr>
        <w:fldChar w:fldCharType="begin"/>
      </w:r>
      <w:r>
        <w:rPr>
          <w:noProof/>
        </w:rPr>
        <w:instrText xml:space="preserve"> DOCPROPERTY "Project"  \* MERGEFORMAT </w:instrText>
      </w:r>
      <w:r>
        <w:rPr>
          <w:noProof/>
        </w:rPr>
        <w:fldChar w:fldCharType="separate"/>
      </w:r>
      <w:r w:rsidR="00CF6B4B">
        <w:rPr>
          <w:noProof/>
        </w:rPr>
        <w:t>The Description of the Project</w:t>
      </w:r>
      <w:r>
        <w:rPr>
          <w:noProof/>
        </w:rPr>
        <w:fldChar w:fldCharType="end"/>
      </w:r>
      <w:r w:rsidR="00E8373A" w:rsidRPr="00CD5DC8">
        <w:rPr>
          <w:noProof/>
        </w:rPr>
        <w:br/>
      </w:r>
      <w:r>
        <w:rPr>
          <w:noProof/>
        </w:rPr>
        <w:fldChar w:fldCharType="begin"/>
      </w:r>
      <w:r>
        <w:rPr>
          <w:noProof/>
        </w:rPr>
        <w:instrText xml:space="preserve"> DOCPROPERTY "ProjNo"  \* MERGEFORMAT </w:instrText>
      </w:r>
      <w:r>
        <w:rPr>
          <w:noProof/>
        </w:rPr>
        <w:fldChar w:fldCharType="separate"/>
      </w:r>
      <w:r w:rsidR="00CF6B4B">
        <w:rPr>
          <w:noProof/>
        </w:rPr>
        <w:t>P00000000</w:t>
      </w:r>
      <w:r>
        <w:rPr>
          <w:noProof/>
        </w:rPr>
        <w:fldChar w:fldCharType="end"/>
      </w:r>
      <w:r w:rsidR="00E8373A" w:rsidRPr="00CD5DC8">
        <w:rPr>
          <w:noProof/>
        </w:rPr>
        <w:t xml:space="preserve">  </w:t>
      </w:r>
      <w:r>
        <w:rPr>
          <w:noProof/>
        </w:rPr>
        <w:fldChar w:fldCharType="begin"/>
      </w:r>
      <w:r>
        <w:rPr>
          <w:noProof/>
        </w:rPr>
        <w:instrText xml:space="preserve"> DOCPROPERTY "BldgNo"  \* MERGEFORMAT </w:instrText>
      </w:r>
      <w:r>
        <w:rPr>
          <w:noProof/>
        </w:rPr>
        <w:fldChar w:fldCharType="separate"/>
      </w:r>
      <w:r w:rsidR="00CF6B4B">
        <w:rPr>
          <w:noProof/>
        </w:rPr>
        <w:t>0000</w:t>
      </w:r>
      <w:r>
        <w:rPr>
          <w:noProof/>
        </w:rPr>
        <w:fldChar w:fldCharType="end"/>
      </w:r>
    </w:p>
    <w:p w14:paraId="2EF2E98F" w14:textId="77777777" w:rsidR="00E8373A" w:rsidRPr="0010430E" w:rsidRDefault="00E8373A" w:rsidP="00E8373A">
      <w:pPr>
        <w:pStyle w:val="tocdiv"/>
        <w:rPr>
          <w:color w:val="FFFFFF" w:themeColor="background1"/>
        </w:rPr>
      </w:pPr>
      <w:r w:rsidRPr="0010430E">
        <w:rPr>
          <w:color w:val="FFFFFF" w:themeColor="background1"/>
        </w:rPr>
        <w:t>DOCUMENTS</w:t>
      </w:r>
    </w:p>
    <w:p w14:paraId="37F6F0AF" w14:textId="77777777" w:rsidR="00E8373A" w:rsidRPr="0010430E" w:rsidRDefault="00E8373A" w:rsidP="00E8373A">
      <w:pPr>
        <w:pStyle w:val="TCB"/>
        <w:rPr>
          <w:color w:val="FFFFFF" w:themeColor="background1"/>
        </w:rPr>
      </w:pPr>
    </w:p>
    <w:p w14:paraId="177C4C55" w14:textId="77777777" w:rsidR="00E8373A" w:rsidRDefault="00E8373A" w:rsidP="00E8373A">
      <w:pPr>
        <w:pStyle w:val="TCB"/>
      </w:pPr>
    </w:p>
    <w:p w14:paraId="16891BCB" w14:textId="77777777" w:rsidR="00E8373A" w:rsidRDefault="00E8373A" w:rsidP="00E8373A">
      <w:pPr>
        <w:pStyle w:val="TCB"/>
      </w:pPr>
      <w:r>
        <w:t xml:space="preserve">SPECIFICATION </w:t>
      </w:r>
      <w:proofErr w:type="gramStart"/>
      <w:r>
        <w:t>DIVISION  23</w:t>
      </w:r>
      <w:proofErr w:type="gramEnd"/>
    </w:p>
    <w:p w14:paraId="24FBF617" w14:textId="77777777" w:rsidR="00E8373A" w:rsidRDefault="00E8373A" w:rsidP="00E8373A">
      <w:pPr>
        <w:pStyle w:val="TCH"/>
      </w:pPr>
      <w:r>
        <w:t>NUMBER      SECTION DESCRIPTION</w:t>
      </w:r>
    </w:p>
    <w:p w14:paraId="1135BF46" w14:textId="77777777" w:rsidR="00CF6B4B" w:rsidRDefault="00E8373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CF6B4B">
        <w:rPr>
          <w:noProof/>
        </w:rPr>
        <w:t>DIVISION 23 HEATING, VENTILATING AND AIR CONDITIONING (HVAC)</w:t>
      </w:r>
    </w:p>
    <w:p w14:paraId="55F794CE" w14:textId="77777777" w:rsidR="00CF6B4B" w:rsidRDefault="00CF6B4B">
      <w:pPr>
        <w:pStyle w:val="TOC2"/>
        <w:rPr>
          <w:rFonts w:asciiTheme="minorHAnsi" w:eastAsiaTheme="minorEastAsia" w:hAnsiTheme="minorHAnsi" w:cstheme="minorBidi"/>
          <w:noProof/>
          <w:sz w:val="22"/>
          <w:szCs w:val="22"/>
        </w:rPr>
      </w:pPr>
      <w:r w:rsidRPr="00FE2F99">
        <w:rPr>
          <w:noProof/>
        </w:rPr>
        <w:t>SECTION 238245 - CHILLED BEAMS</w:t>
      </w:r>
    </w:p>
    <w:p w14:paraId="407D5027" w14:textId="77777777" w:rsidR="00E8373A" w:rsidRDefault="00E8373A" w:rsidP="00E8373A">
      <w:pPr>
        <w:pStyle w:val="EOS"/>
      </w:pPr>
      <w:r>
        <w:fldChar w:fldCharType="end"/>
      </w:r>
      <w:r>
        <w:t>END OF CONTENTS TABLE</w:t>
      </w:r>
    </w:p>
    <w:p w14:paraId="19FA7654" w14:textId="77777777" w:rsidR="00575B76" w:rsidRDefault="00575B76" w:rsidP="00CB1F19">
      <w:pPr>
        <w:tabs>
          <w:tab w:val="center" w:pos="4500"/>
        </w:tabs>
      </w:pPr>
    </w:p>
    <w:p w14:paraId="389A3AF3" w14:textId="77777777" w:rsidR="00575B76" w:rsidRDefault="00575B76" w:rsidP="00CB1F19">
      <w:pPr>
        <w:tabs>
          <w:tab w:val="center" w:pos="4500"/>
        </w:tabs>
      </w:pPr>
    </w:p>
    <w:p w14:paraId="0FD44C3B" w14:textId="77777777" w:rsidR="00E8373A" w:rsidRDefault="00CB1F19" w:rsidP="00CB1F19">
      <w:pPr>
        <w:tabs>
          <w:tab w:val="center" w:pos="4500"/>
        </w:tabs>
        <w:sectPr w:rsidR="00E8373A" w:rsidSect="00E8373A">
          <w:pgSz w:w="12240" w:h="15840"/>
          <w:pgMar w:top="1440" w:right="1080" w:bottom="1440" w:left="1440" w:header="720" w:footer="475" w:gutter="720"/>
          <w:pgNumType w:start="1"/>
          <w:cols w:space="144"/>
          <w:docGrid w:linePitch="360"/>
        </w:sectPr>
      </w:pPr>
      <w:r>
        <w:tab/>
      </w:r>
    </w:p>
    <w:p w14:paraId="5E7D1FA4" w14:textId="77777777" w:rsidR="00E8373A" w:rsidRPr="00E8373A" w:rsidRDefault="00E8373A" w:rsidP="00E8373A">
      <w:pPr>
        <w:pStyle w:val="DET"/>
      </w:pPr>
      <w:bookmarkStart w:id="15" w:name="_Toc343163326"/>
      <w:bookmarkStart w:id="16" w:name="_Toc432068328"/>
      <w:bookmarkStart w:id="17" w:name="_Toc519681844"/>
      <w:bookmarkStart w:id="18" w:name="_Toc67994495"/>
      <w:bookmarkStart w:id="19" w:name="_Toc94707442"/>
      <w:r>
        <w:lastRenderedPageBreak/>
        <w:t>DIVISION 23 HEATING, VENTILATING AND AIR CONDITIONING (HVAC)</w:t>
      </w:r>
      <w:bookmarkEnd w:id="15"/>
      <w:bookmarkEnd w:id="16"/>
      <w:bookmarkEnd w:id="17"/>
      <w:bookmarkEnd w:id="18"/>
      <w:bookmarkEnd w:id="19"/>
    </w:p>
    <w:p w14:paraId="0133B6DD" w14:textId="00B032A6" w:rsidR="00B5397E" w:rsidRPr="00B5397E" w:rsidRDefault="00E8373A" w:rsidP="00E8373A">
      <w:pPr>
        <w:pStyle w:val="SCT"/>
      </w:pPr>
      <w:bookmarkStart w:id="20" w:name="_Toc343163327"/>
      <w:bookmarkStart w:id="21" w:name="_Toc432068329"/>
      <w:bookmarkStart w:id="22" w:name="_Toc519681845"/>
      <w:bookmarkStart w:id="23" w:name="_Toc67994496"/>
      <w:bookmarkStart w:id="24" w:name="_Toc94707443"/>
      <w:r w:rsidRPr="00B5397E">
        <w:rPr>
          <w:caps w:val="0"/>
        </w:rPr>
        <w:t xml:space="preserve">SECTION </w:t>
      </w:r>
      <w:r w:rsidR="00DE7AF7">
        <w:rPr>
          <w:caps w:val="0"/>
        </w:rPr>
        <w:t>23</w:t>
      </w:r>
      <w:r w:rsidR="00CF6B4B">
        <w:rPr>
          <w:caps w:val="0"/>
        </w:rPr>
        <w:t>8245</w:t>
      </w:r>
      <w:r w:rsidR="00DE7AF7" w:rsidRPr="00B5397E">
        <w:rPr>
          <w:caps w:val="0"/>
        </w:rPr>
        <w:t xml:space="preserve"> </w:t>
      </w:r>
      <w:r w:rsidRPr="00B5397E">
        <w:rPr>
          <w:caps w:val="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20"/>
      <w:bookmarkEnd w:id="21"/>
      <w:bookmarkEnd w:id="22"/>
      <w:bookmarkEnd w:id="23"/>
      <w:r w:rsidR="00DE7AF7">
        <w:rPr>
          <w:caps w:val="0"/>
        </w:rPr>
        <w:t>CHILLED BEAMS</w:t>
      </w:r>
      <w:bookmarkEnd w:id="24"/>
      <w:r w:rsidR="00132912">
        <w:rPr>
          <w:caps w:val="0"/>
        </w:rPr>
        <w:t xml:space="preserve"> </w:t>
      </w:r>
    </w:p>
    <w:p w14:paraId="37FAFF6C" w14:textId="77777777" w:rsidR="007F19D8" w:rsidRDefault="007F19D8" w:rsidP="00E8373A">
      <w:pPr>
        <w:pStyle w:val="PRT"/>
      </w:pPr>
      <w:r>
        <w:t>General</w:t>
      </w:r>
    </w:p>
    <w:p w14:paraId="3325A27C" w14:textId="77777777" w:rsidR="0055083D" w:rsidRPr="00CB1F19" w:rsidRDefault="0055083D" w:rsidP="0055083D">
      <w:pPr>
        <w:pStyle w:val="ART"/>
      </w:pPr>
      <w:r w:rsidRPr="00CB1F19">
        <w:t>RELATED DOCUMENTS</w:t>
      </w:r>
      <w:r w:rsidR="00AE22E1" w:rsidRPr="00CB1F19">
        <w:t xml:space="preserve">  </w:t>
      </w:r>
    </w:p>
    <w:p w14:paraId="45D74298" w14:textId="77777777" w:rsidR="0055083D" w:rsidRPr="00CB1F19" w:rsidRDefault="0055083D" w:rsidP="0055083D">
      <w:pPr>
        <w:pStyle w:val="CMT"/>
      </w:pPr>
      <w:r w:rsidRPr="00CB1F19">
        <w:t>INCLUDE PARAGRAPH 1.1.A and b IN EVERY SPECIFICATION SECTION. EDIT related sections 1.1.B to make it project specific.</w:t>
      </w:r>
    </w:p>
    <w:p w14:paraId="6E2288FF" w14:textId="77777777" w:rsidR="0055083D" w:rsidRPr="00CB1F19" w:rsidRDefault="0055083D" w:rsidP="0055083D">
      <w:pPr>
        <w:pStyle w:val="PR1"/>
      </w:pPr>
      <w:r w:rsidRPr="00CB1F19">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3DEE9F4A" w14:textId="77777777" w:rsidR="0055083D" w:rsidRPr="00CB1F19" w:rsidRDefault="0055083D" w:rsidP="0055083D">
      <w:pPr>
        <w:pStyle w:val="CMT"/>
      </w:pPr>
      <w:r w:rsidRPr="00CB1F19">
        <w:t>CAREFULLY VERIFY, EDIT AND COORDINATE RELATED SECTIONS.</w:t>
      </w:r>
    </w:p>
    <w:p w14:paraId="0661AF15" w14:textId="77777777" w:rsidR="0055083D" w:rsidRPr="00CB1F19" w:rsidRDefault="0055083D" w:rsidP="0055083D">
      <w:pPr>
        <w:pStyle w:val="PR1"/>
      </w:pPr>
      <w:r w:rsidRPr="00CB1F19">
        <w:t xml:space="preserve">Related </w:t>
      </w:r>
      <w:r w:rsidR="00CB1F19" w:rsidRPr="00CB1F19">
        <w:t>Sections</w:t>
      </w:r>
      <w:r w:rsidRPr="00CB1F19">
        <w:t>:</w:t>
      </w:r>
    </w:p>
    <w:p w14:paraId="6C8659E5" w14:textId="77777777" w:rsidR="0055083D" w:rsidRPr="00CB1F19" w:rsidRDefault="0055083D" w:rsidP="0055083D">
      <w:pPr>
        <w:pStyle w:val="PR2"/>
      </w:pPr>
      <w:r w:rsidRPr="00CB1F19">
        <w:t>Section 221113: Piping Materials and Methods.</w:t>
      </w:r>
    </w:p>
    <w:p w14:paraId="793398E7" w14:textId="77777777" w:rsidR="0055083D" w:rsidRPr="00CB1F19" w:rsidRDefault="0055083D" w:rsidP="0055083D">
      <w:pPr>
        <w:pStyle w:val="PR2"/>
      </w:pPr>
      <w:r w:rsidRPr="00CB1F19">
        <w:t>Section 220523: Valves.</w:t>
      </w:r>
    </w:p>
    <w:p w14:paraId="4B7DD9B7" w14:textId="77777777" w:rsidR="0055083D" w:rsidRPr="00CB1F19" w:rsidRDefault="0055083D" w:rsidP="0055083D">
      <w:pPr>
        <w:pStyle w:val="PR2"/>
      </w:pPr>
      <w:r w:rsidRPr="00CB1F19">
        <w:t>Section 220719: Mechanical Systems Insulation.</w:t>
      </w:r>
    </w:p>
    <w:p w14:paraId="36162ECD" w14:textId="77777777" w:rsidR="0055083D" w:rsidRPr="00CB1F19" w:rsidRDefault="0055083D" w:rsidP="0055083D">
      <w:pPr>
        <w:pStyle w:val="PR2"/>
      </w:pPr>
      <w:r w:rsidRPr="00CB1F19">
        <w:t>Section 232116: Hydronic Piping Specialties.</w:t>
      </w:r>
    </w:p>
    <w:p w14:paraId="0C0E48D7" w14:textId="77777777" w:rsidR="0055083D" w:rsidRDefault="0055083D" w:rsidP="0055083D">
      <w:pPr>
        <w:pStyle w:val="PR2"/>
      </w:pPr>
      <w:r w:rsidRPr="00CB1F19">
        <w:t>Section 230900: Mechanical Systems Controls.</w:t>
      </w:r>
    </w:p>
    <w:p w14:paraId="600B48EB" w14:textId="251E1E57" w:rsidR="00DB6415" w:rsidRPr="00CB1F19" w:rsidRDefault="00DB6415" w:rsidP="003C05FA">
      <w:pPr>
        <w:pStyle w:val="PR2"/>
      </w:pPr>
      <w:r w:rsidRPr="00CB1F19">
        <w:t>Section 23</w:t>
      </w:r>
      <w:r>
        <w:t>3100</w:t>
      </w:r>
      <w:r w:rsidRPr="00CB1F19">
        <w:t xml:space="preserve">: </w:t>
      </w:r>
      <w:r w:rsidR="00575B76">
        <w:t>HVAC Ducts and Casings</w:t>
      </w:r>
      <w:r w:rsidRPr="00CB1F19">
        <w:t>.</w:t>
      </w:r>
      <w:bookmarkStart w:id="25" w:name="_GoBack"/>
      <w:bookmarkEnd w:id="25"/>
    </w:p>
    <w:p w14:paraId="2BF95695" w14:textId="77777777" w:rsidR="0055083D" w:rsidRPr="00CB1F19" w:rsidRDefault="0055083D" w:rsidP="0055083D">
      <w:pPr>
        <w:pStyle w:val="ART"/>
      </w:pPr>
      <w:r w:rsidRPr="00CB1F19">
        <w:t xml:space="preserve">SUMMARY </w:t>
      </w:r>
    </w:p>
    <w:p w14:paraId="177B6B99" w14:textId="77777777" w:rsidR="0055083D" w:rsidRPr="00CB1F19" w:rsidRDefault="0055083D" w:rsidP="0055083D">
      <w:pPr>
        <w:pStyle w:val="PR1"/>
      </w:pPr>
      <w:r w:rsidRPr="00CB1F19">
        <w:t>Section Includes</w:t>
      </w:r>
    </w:p>
    <w:p w14:paraId="74DB7B69" w14:textId="0B930BE1" w:rsidR="00DB6415" w:rsidRDefault="00DB6415" w:rsidP="00DB6415">
      <w:pPr>
        <w:pStyle w:val="PR2"/>
      </w:pPr>
      <w:r>
        <w:t>Passive Chilled Beams</w:t>
      </w:r>
      <w:r w:rsidR="000F2CBD">
        <w:t xml:space="preserve"> (Cooling and/or Heating)</w:t>
      </w:r>
    </w:p>
    <w:p w14:paraId="231A5924" w14:textId="39CFEB01" w:rsidR="00796E96" w:rsidRDefault="00796E96" w:rsidP="00E215B6">
      <w:pPr>
        <w:pStyle w:val="PR2"/>
      </w:pPr>
      <w:r>
        <w:t>Active Chilled Beams</w:t>
      </w:r>
      <w:r w:rsidR="000F2CBD">
        <w:t xml:space="preserve"> (Cooling and/or Heating)</w:t>
      </w:r>
    </w:p>
    <w:p w14:paraId="0E640753" w14:textId="77777777" w:rsidR="00CB1F19" w:rsidRPr="00227322" w:rsidRDefault="00CB1F19" w:rsidP="00CB1F19">
      <w:pPr>
        <w:pStyle w:val="ART"/>
        <w:jc w:val="left"/>
      </w:pPr>
      <w:r w:rsidRPr="00227322">
        <w:t>SUBMITTALS</w:t>
      </w:r>
    </w:p>
    <w:p w14:paraId="2E79BB11" w14:textId="5ED732E0" w:rsidR="00CB5358" w:rsidRDefault="00CB1F19" w:rsidP="00C31A95">
      <w:pPr>
        <w:pStyle w:val="PR1"/>
      </w:pPr>
      <w:r w:rsidRPr="00D912EC">
        <w:t xml:space="preserve">Product Data: Include </w:t>
      </w:r>
      <w:r>
        <w:t xml:space="preserve">manufacturer, catalog number, </w:t>
      </w:r>
      <w:r w:rsidRPr="00D912EC">
        <w:t>catalog illustrations, piping and details, materials of construction, accessories, operating and maintenance clearance requirements</w:t>
      </w:r>
      <w:r w:rsidR="003C05FA">
        <w:t xml:space="preserve">, </w:t>
      </w:r>
      <w:r w:rsidR="003C05FA" w:rsidRPr="00D912EC">
        <w:t>dimensions</w:t>
      </w:r>
      <w:r w:rsidR="00EB51BD">
        <w:t>, weights</w:t>
      </w:r>
      <w:r w:rsidR="00E64F2E">
        <w:t xml:space="preserve">, </w:t>
      </w:r>
      <w:r w:rsidR="00E96C4C" w:rsidRPr="00D912EC">
        <w:t xml:space="preserve">rough-in requirements, </w:t>
      </w:r>
      <w:r w:rsidR="00E64F2E">
        <w:t xml:space="preserve">component locations, </w:t>
      </w:r>
      <w:r w:rsidR="00E96C4C" w:rsidRPr="00D912EC">
        <w:t>component sizes,</w:t>
      </w:r>
      <w:r w:rsidR="00E96C4C">
        <w:t xml:space="preserve"> </w:t>
      </w:r>
      <w:r w:rsidR="00E64F2E">
        <w:t xml:space="preserve">and location and size of each field connection. Include </w:t>
      </w:r>
      <w:r w:rsidR="00E96C4C">
        <w:t>plenum</w:t>
      </w:r>
      <w:r w:rsidR="00E64F2E">
        <w:t xml:space="preserve"> gauge, </w:t>
      </w:r>
      <w:r w:rsidR="00E96C4C">
        <w:t xml:space="preserve">grille gauge, </w:t>
      </w:r>
      <w:proofErr w:type="gramStart"/>
      <w:r w:rsidR="00E96C4C">
        <w:t>grille</w:t>
      </w:r>
      <w:proofErr w:type="gramEnd"/>
      <w:r w:rsidR="00E96C4C">
        <w:t xml:space="preserve"> </w:t>
      </w:r>
      <w:r w:rsidR="00E64F2E">
        <w:t xml:space="preserve">removal method for access, mounting </w:t>
      </w:r>
      <w:r w:rsidR="00E96C4C">
        <w:t>and</w:t>
      </w:r>
      <w:r w:rsidR="00E64F2E">
        <w:t xml:space="preserve"> hanging </w:t>
      </w:r>
      <w:r w:rsidR="00EB51BD">
        <w:t xml:space="preserve">details, </w:t>
      </w:r>
      <w:r w:rsidR="00E96C4C">
        <w:t xml:space="preserve">coil materials, </w:t>
      </w:r>
      <w:r w:rsidR="00EB51BD">
        <w:t>tube size, tube wall thickness, fin gauge, and fin spacing.</w:t>
      </w:r>
    </w:p>
    <w:p w14:paraId="0F0A52B2" w14:textId="77777777" w:rsidR="00F94226" w:rsidRPr="00240611" w:rsidRDefault="00DB6415" w:rsidP="00C31A95">
      <w:pPr>
        <w:pStyle w:val="PR2"/>
        <w:numPr>
          <w:ilvl w:val="0"/>
          <w:numId w:val="0"/>
        </w:numPr>
        <w:ind w:left="1008"/>
      </w:pPr>
      <w:r>
        <w:t>Include</w:t>
      </w:r>
      <w:r w:rsidRPr="00DB6415">
        <w:t xml:space="preserve"> </w:t>
      </w:r>
      <w:r>
        <w:t>o</w:t>
      </w:r>
      <w:r w:rsidRPr="00240611">
        <w:t>ctave band and A-weighted sound power data for each unit type at rated capacity.</w:t>
      </w:r>
    </w:p>
    <w:p w14:paraId="1A133023" w14:textId="77777777" w:rsidR="00F94226" w:rsidRDefault="00E64F2E" w:rsidP="00F94226">
      <w:pPr>
        <w:pStyle w:val="PR1"/>
      </w:pPr>
      <w:r>
        <w:t>Equipment S</w:t>
      </w:r>
      <w:r w:rsidR="00F94226">
        <w:t>chedule</w:t>
      </w:r>
      <w:r>
        <w:t>:</w:t>
      </w:r>
      <w:r w:rsidR="00F94226">
        <w:t xml:space="preserve"> </w:t>
      </w:r>
      <w:r w:rsidR="00EB51BD">
        <w:t>Include</w:t>
      </w:r>
      <w:r>
        <w:t xml:space="preserve"> each unit </w:t>
      </w:r>
      <w:r w:rsidR="00F94226">
        <w:t xml:space="preserve">with the following information: </w:t>
      </w:r>
    </w:p>
    <w:p w14:paraId="6D2A6E67" w14:textId="77777777" w:rsidR="00F94226" w:rsidRDefault="00F94226" w:rsidP="00F94226">
      <w:pPr>
        <w:pStyle w:val="PR2"/>
      </w:pPr>
      <w:r w:rsidRPr="00B5611E">
        <w:t>Equipment tag</w:t>
      </w:r>
      <w:r>
        <w:t>.</w:t>
      </w:r>
    </w:p>
    <w:p w14:paraId="0FDA4E65" w14:textId="77777777" w:rsidR="00800D4F" w:rsidRDefault="00800D4F" w:rsidP="00F94226">
      <w:pPr>
        <w:pStyle w:val="PR2"/>
      </w:pPr>
      <w:r>
        <w:t>Room Number Location.</w:t>
      </w:r>
    </w:p>
    <w:p w14:paraId="44FE3E99" w14:textId="77777777" w:rsidR="00F94226" w:rsidRDefault="00F94226" w:rsidP="00F94226">
      <w:pPr>
        <w:pStyle w:val="PR2"/>
      </w:pPr>
      <w:r w:rsidRPr="00B5611E">
        <w:t>Model number.</w:t>
      </w:r>
    </w:p>
    <w:p w14:paraId="68B45F7A" w14:textId="77777777" w:rsidR="00F94226" w:rsidRDefault="00F94226" w:rsidP="00F94226">
      <w:pPr>
        <w:pStyle w:val="PR2"/>
      </w:pPr>
      <w:r w:rsidRPr="00B5611E">
        <w:t xml:space="preserve">Manufacturer’s size designation. </w:t>
      </w:r>
    </w:p>
    <w:p w14:paraId="6ABFBABD" w14:textId="77777777" w:rsidR="00F94226" w:rsidRDefault="00F94226" w:rsidP="00F94226">
      <w:pPr>
        <w:pStyle w:val="PR2"/>
      </w:pPr>
      <w:r w:rsidRPr="00B5611E">
        <w:t>Configuration (</w:t>
      </w:r>
      <w:r>
        <w:t>floor mount, wall mount, ceiling mount, recessed, suspended</w:t>
      </w:r>
      <w:r w:rsidRPr="00B5611E">
        <w:t>).</w:t>
      </w:r>
    </w:p>
    <w:p w14:paraId="586BC252" w14:textId="77777777" w:rsidR="00F94226" w:rsidRDefault="00EB51BD" w:rsidP="00F94226">
      <w:pPr>
        <w:pStyle w:val="PR2"/>
      </w:pPr>
      <w:r>
        <w:lastRenderedPageBreak/>
        <w:t>Coil total and sensible heat transfer capacity, entering and leaving water temperatures, fin spacing, water flow rate, and water pressure drop.</w:t>
      </w:r>
    </w:p>
    <w:p w14:paraId="390A9F94" w14:textId="77777777" w:rsidR="002F4A70" w:rsidRDefault="002F4A70" w:rsidP="00F94226">
      <w:pPr>
        <w:pStyle w:val="PR2"/>
      </w:pPr>
      <w:r>
        <w:t>Primary airflow volume, unit primary airflow pressure drop, induced airflow, primary airflow supply temperature, and room airflow supply temperature.</w:t>
      </w:r>
    </w:p>
    <w:p w14:paraId="6798B7CC" w14:textId="77777777" w:rsidR="002F4A70" w:rsidRDefault="002F4A70" w:rsidP="00F94226">
      <w:pPr>
        <w:pStyle w:val="PR2"/>
      </w:pPr>
      <w:r>
        <w:t>Unit total and sensible cooling capacity.</w:t>
      </w:r>
    </w:p>
    <w:p w14:paraId="68CFEE70" w14:textId="77777777" w:rsidR="002F4A70" w:rsidRDefault="00F94226" w:rsidP="00DB6415">
      <w:pPr>
        <w:pStyle w:val="PR1"/>
      </w:pPr>
      <w:r w:rsidRPr="00B5611E">
        <w:t xml:space="preserve">Maintenance schedules </w:t>
      </w:r>
      <w:r w:rsidR="002F4A70">
        <w:t>and repair part numbers.</w:t>
      </w:r>
    </w:p>
    <w:p w14:paraId="0BFB3D05" w14:textId="77777777" w:rsidR="00CB1F19" w:rsidRPr="00D912EC" w:rsidRDefault="00F94226">
      <w:pPr>
        <w:pStyle w:val="PR1"/>
      </w:pPr>
      <w:r w:rsidRPr="00B5611E">
        <w:t>Warranty Documentation: Submit warranty documentation according to requirements of Contract Documents.</w:t>
      </w:r>
    </w:p>
    <w:p w14:paraId="4060A5BC" w14:textId="77777777" w:rsidR="00CB1F19" w:rsidRPr="00530490" w:rsidRDefault="00CB1F19" w:rsidP="00CB1F19">
      <w:pPr>
        <w:pStyle w:val="PR1"/>
        <w:jc w:val="left"/>
      </w:pPr>
      <w:r w:rsidRPr="00530490">
        <w:t xml:space="preserve">Shop Drawings </w:t>
      </w:r>
    </w:p>
    <w:p w14:paraId="56C2EA9F" w14:textId="77777777" w:rsidR="00CB1F19" w:rsidRPr="00530490" w:rsidRDefault="00CB1F19" w:rsidP="00CB1F19">
      <w:pPr>
        <w:pStyle w:val="PR1"/>
        <w:jc w:val="left"/>
      </w:pPr>
      <w:r w:rsidRPr="00530490">
        <w:t xml:space="preserve">Installation, Operation and Maintenance Manuals </w:t>
      </w:r>
    </w:p>
    <w:p w14:paraId="0EAFC0FD" w14:textId="77777777" w:rsidR="0055083D" w:rsidRPr="00B5611E" w:rsidRDefault="0055083D" w:rsidP="0055083D">
      <w:pPr>
        <w:pStyle w:val="CMT"/>
      </w:pPr>
      <w:r>
        <w:t>revise</w:t>
      </w:r>
      <w:r w:rsidRPr="00B5611E">
        <w:t xml:space="preserve"> THE ALTERNATE</w:t>
      </w:r>
      <w:r>
        <w:t>s</w:t>
      </w:r>
      <w:r w:rsidRPr="00B5611E">
        <w:t xml:space="preserve"> </w:t>
      </w:r>
      <w:r>
        <w:t>REQUIREMENTS aND the corresponding infoRMATION in PART 1 AND Part 2 based on project requirements.  if there are no bid alternates, indicate "none." Consider specifying ECM motors as an alternate. Consider specifying welded, radiused corners on front and side edges of top as an alternate. WElded edges result in a much more attractive and DURABLE cabinet and are PREFERRED by U-M housing.</w:t>
      </w:r>
    </w:p>
    <w:p w14:paraId="078B5A9E" w14:textId="77777777" w:rsidR="0055083D" w:rsidRDefault="0055083D" w:rsidP="0055083D">
      <w:pPr>
        <w:pStyle w:val="ART"/>
      </w:pPr>
      <w:r>
        <w:t>COORDINATION</w:t>
      </w:r>
    </w:p>
    <w:p w14:paraId="0820156D" w14:textId="77777777" w:rsidR="0055083D" w:rsidRDefault="0055083D" w:rsidP="0055083D">
      <w:pPr>
        <w:pStyle w:val="PR1"/>
      </w:pPr>
      <w:r>
        <w:t xml:space="preserve">Coordinate dimensions and arrangement with building elements including </w:t>
      </w:r>
      <w:r w:rsidR="00F94226">
        <w:t xml:space="preserve">ceiling construction, light fixtures, </w:t>
      </w:r>
      <w:r w:rsidR="00DB6415">
        <w:t>duct connections</w:t>
      </w:r>
      <w:r>
        <w:t>, pipe entry location, and wall construction.</w:t>
      </w:r>
    </w:p>
    <w:p w14:paraId="51E2A8A6" w14:textId="77777777" w:rsidR="0055083D" w:rsidRDefault="0055083D" w:rsidP="003B3644">
      <w:pPr>
        <w:pStyle w:val="CMT"/>
      </w:pPr>
      <w:r>
        <w:t xml:space="preserve">Revise SUBMITTALS AS REQUIRED. submittalS </w:t>
      </w:r>
    </w:p>
    <w:p w14:paraId="7F6CCF07" w14:textId="77777777" w:rsidR="0007584E" w:rsidRPr="0007584E" w:rsidRDefault="0007584E" w:rsidP="00E8373A">
      <w:pPr>
        <w:pStyle w:val="ART"/>
      </w:pPr>
      <w:r w:rsidRPr="0007584E">
        <w:t xml:space="preserve">QUALITY ASSURANCE </w:t>
      </w:r>
    </w:p>
    <w:p w14:paraId="0C4F40DF" w14:textId="77777777" w:rsidR="0007584E" w:rsidRPr="00AA5A3C" w:rsidRDefault="0007584E" w:rsidP="00E8373A">
      <w:pPr>
        <w:pStyle w:val="CMT"/>
      </w:pPr>
      <w:r w:rsidRPr="00AA5A3C">
        <w:t>RETAIN PARAGRAPHS A AND B IN EVERY PROJECT SPECIFICATION.</w:t>
      </w:r>
    </w:p>
    <w:p w14:paraId="57787244" w14:textId="77777777" w:rsidR="0007584E" w:rsidRPr="0007584E" w:rsidRDefault="0007584E" w:rsidP="00E8373A">
      <w:pPr>
        <w:pStyle w:val="PR1"/>
      </w:pPr>
      <w:r w:rsidRPr="0007584E">
        <w:t>Manufacturers and Products: The products and manufacturers specified in this Section establish the standard of quality for the Work. Subject to compliance with all requirements, provide specified products from the manufacturers named in Part 2.</w:t>
      </w:r>
    </w:p>
    <w:p w14:paraId="42C490F1" w14:textId="77777777" w:rsidR="0007584E" w:rsidRPr="00AA5A3C" w:rsidRDefault="0007584E" w:rsidP="00E8373A">
      <w:pPr>
        <w:pStyle w:val="CMT"/>
      </w:pPr>
      <w:r w:rsidRPr="00AA5A3C">
        <w:t>EDIT THE REFERENCE STANDARDS FOR PROJECT REQUIREMENTS.</w:t>
      </w:r>
    </w:p>
    <w:p w14:paraId="09F93928" w14:textId="77777777" w:rsidR="0007584E" w:rsidRPr="0007584E" w:rsidRDefault="0007584E" w:rsidP="00E8373A">
      <w:pPr>
        <w:pStyle w:val="PR1"/>
      </w:pPr>
      <w:r w:rsidRPr="0007584E">
        <w:t>Reference Standards: Products in this section shall be built, tested, and installed in compliance with the following quality assurance standards; latest editions, unless noted otherwise.</w:t>
      </w:r>
    </w:p>
    <w:p w14:paraId="39127193" w14:textId="77777777" w:rsidR="0007584E" w:rsidRDefault="0007584E" w:rsidP="00CE40E9">
      <w:pPr>
        <w:pStyle w:val="PR2"/>
      </w:pPr>
      <w:r w:rsidRPr="0007584E">
        <w:t>Electrical Components, Devices, and Accessories: Listed and labeled as defined in NFPA 70, by a qualified testing agency, and marked for intended location and application.</w:t>
      </w:r>
    </w:p>
    <w:p w14:paraId="139BD72B" w14:textId="77777777" w:rsidR="00EC5450" w:rsidRPr="00884B77" w:rsidRDefault="00EC5450" w:rsidP="00A86F03">
      <w:pPr>
        <w:pStyle w:val="PR2"/>
      </w:pPr>
      <w:r w:rsidRPr="00884B77">
        <w:t>National Fire Protection Association (NFPA):</w:t>
      </w:r>
    </w:p>
    <w:p w14:paraId="5C9A3A07" w14:textId="77777777" w:rsidR="00EC5450" w:rsidRDefault="00EC5450" w:rsidP="00A65073">
      <w:pPr>
        <w:pStyle w:val="PR3"/>
      </w:pPr>
      <w:r w:rsidRPr="00884B77">
        <w:t>90A</w:t>
      </w:r>
      <w:r w:rsidRPr="00884B77">
        <w:tab/>
        <w:t>Standard for the Installation of Air Conditioning and Ventilating Systems</w:t>
      </w:r>
      <w:r w:rsidR="00A65073">
        <w:t>.</w:t>
      </w:r>
    </w:p>
    <w:p w14:paraId="23B0FB3B" w14:textId="77777777" w:rsidR="00EC5450" w:rsidRPr="00884B77" w:rsidRDefault="00EC5450" w:rsidP="00A65073">
      <w:pPr>
        <w:pStyle w:val="PR3"/>
      </w:pPr>
      <w:r w:rsidRPr="00884B77">
        <w:t xml:space="preserve">National Electrical Code </w:t>
      </w:r>
    </w:p>
    <w:p w14:paraId="57A2D45C" w14:textId="77777777" w:rsidR="00EC5450" w:rsidRDefault="00EC5450" w:rsidP="00A86F03">
      <w:pPr>
        <w:pStyle w:val="PR2"/>
      </w:pPr>
      <w:r w:rsidRPr="00884B77">
        <w:t>Under</w:t>
      </w:r>
      <w:r>
        <w:t>writers Laboratories, Inc. (UL)</w:t>
      </w:r>
      <w:r w:rsidRPr="00884B77">
        <w:t xml:space="preserve"> </w:t>
      </w:r>
    </w:p>
    <w:p w14:paraId="1CB9A3AB" w14:textId="77777777" w:rsidR="008C72F8" w:rsidRDefault="008C72F8" w:rsidP="008C72F8">
      <w:pPr>
        <w:pStyle w:val="PR2"/>
      </w:pPr>
      <w:r>
        <w:t>Standard 200:</w:t>
      </w:r>
      <w:r w:rsidRPr="008C72F8">
        <w:t xml:space="preserve"> Methods of Testing Chilled Beams</w:t>
      </w:r>
    </w:p>
    <w:p w14:paraId="18C88D39" w14:textId="77777777" w:rsidR="0007584E" w:rsidRPr="0007584E" w:rsidRDefault="0007584E" w:rsidP="00E8373A">
      <w:pPr>
        <w:pStyle w:val="ART"/>
      </w:pPr>
      <w:r w:rsidRPr="0007584E">
        <w:lastRenderedPageBreak/>
        <w:t xml:space="preserve">DELIVERY, STORAGE, AND HANDLING </w:t>
      </w:r>
    </w:p>
    <w:p w14:paraId="60DE7CBA" w14:textId="77777777" w:rsidR="00CB1F19" w:rsidRDefault="00CB1F19" w:rsidP="00CB1F19">
      <w:pPr>
        <w:pStyle w:val="PR1"/>
        <w:jc w:val="left"/>
      </w:pPr>
      <w:r w:rsidRPr="003F4184">
        <w:t>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w:t>
      </w:r>
    </w:p>
    <w:p w14:paraId="5263CE2D" w14:textId="77777777" w:rsidR="00C93A2C" w:rsidRDefault="00CB1F19" w:rsidP="00CB1F19">
      <w:pPr>
        <w:pStyle w:val="PR1"/>
        <w:jc w:val="left"/>
      </w:pPr>
      <w:r w:rsidRPr="007C4A31">
        <w:t>Packaging and Protection</w:t>
      </w:r>
      <w:r w:rsidR="00C93A2C">
        <w:t xml:space="preserve">: Ship in plastic wrap for protection and cap pipe connections with plastic caps. </w:t>
      </w:r>
    </w:p>
    <w:p w14:paraId="59E96FAF" w14:textId="77777777" w:rsidR="00CB1F19" w:rsidRDefault="00C93A2C" w:rsidP="00CB1F19">
      <w:pPr>
        <w:pStyle w:val="PR1"/>
        <w:jc w:val="left"/>
      </w:pPr>
      <w:r>
        <w:t xml:space="preserve">Identification: Ship each unit tagged with design/submittal tag number and installed room number.  </w:t>
      </w:r>
    </w:p>
    <w:p w14:paraId="6B6E7685" w14:textId="77777777" w:rsidR="00C93A2C" w:rsidRPr="007C4A31" w:rsidRDefault="00C93A2C" w:rsidP="00C31A95">
      <w:pPr>
        <w:pStyle w:val="PR1"/>
        <w:numPr>
          <w:ilvl w:val="0"/>
          <w:numId w:val="0"/>
        </w:numPr>
        <w:ind w:left="1008"/>
        <w:jc w:val="left"/>
      </w:pPr>
    </w:p>
    <w:p w14:paraId="07C5C661" w14:textId="77777777" w:rsidR="0007584E" w:rsidRPr="00AA5A3C" w:rsidRDefault="0007584E" w:rsidP="00E8373A">
      <w:pPr>
        <w:pStyle w:val="CMT"/>
      </w:pPr>
      <w:r w:rsidRPr="00AA5A3C">
        <w:t>RevieW WARRANTY TERM per project. LONGER Warranty PERIOD may be appropriate FOR CERTAIN TYPES OF WORK. RETAIN THIS ARTICLE IN EVERY PROJECT SPECIFICATION.</w:t>
      </w:r>
    </w:p>
    <w:p w14:paraId="495826AB" w14:textId="77777777" w:rsidR="0007584E" w:rsidRPr="0007584E" w:rsidRDefault="0007584E" w:rsidP="00E8373A">
      <w:pPr>
        <w:pStyle w:val="ART"/>
      </w:pPr>
      <w:r w:rsidRPr="0007584E">
        <w:t xml:space="preserve">WARRANTY </w:t>
      </w:r>
    </w:p>
    <w:p w14:paraId="55D04723" w14:textId="77777777" w:rsidR="0007584E" w:rsidRPr="0007584E" w:rsidRDefault="0007584E" w:rsidP="00E8373A">
      <w:pPr>
        <w:pStyle w:val="PR1"/>
      </w:pPr>
      <w:r w:rsidRPr="0007584E">
        <w:t>Provide a complete parts and labor warranty for a minimum of one year from the date of Substantial Completion</w:t>
      </w:r>
      <w:r w:rsidR="00132912">
        <w:t xml:space="preserve"> unless indicated otherwise</w:t>
      </w:r>
      <w:r w:rsidRPr="0007584E">
        <w:t>.</w:t>
      </w:r>
    </w:p>
    <w:p w14:paraId="3245DB76" w14:textId="77777777" w:rsidR="00622C36" w:rsidRPr="00622C36" w:rsidRDefault="00622C36" w:rsidP="00E8373A">
      <w:pPr>
        <w:pStyle w:val="PRT"/>
      </w:pPr>
      <w:r w:rsidRPr="00622C36">
        <w:t>PRODUCTS</w:t>
      </w:r>
    </w:p>
    <w:p w14:paraId="3D011E3A" w14:textId="45D0348A" w:rsidR="003A2560" w:rsidRDefault="002F4A70" w:rsidP="003A2560">
      <w:pPr>
        <w:pStyle w:val="ART"/>
      </w:pPr>
      <w:bookmarkStart w:id="26" w:name="Mechanical_Specifications"/>
      <w:bookmarkStart w:id="27" w:name="bookmark0"/>
      <w:bookmarkEnd w:id="26"/>
      <w:bookmarkEnd w:id="27"/>
      <w:r>
        <w:t>Passive Chilled Beams</w:t>
      </w:r>
      <w:r w:rsidR="00A70C18">
        <w:t xml:space="preserve">  </w:t>
      </w:r>
    </w:p>
    <w:p w14:paraId="5F9AFCA1" w14:textId="77777777" w:rsidR="00A70C18" w:rsidRDefault="00A70C18" w:rsidP="00DB6415">
      <w:pPr>
        <w:pStyle w:val="PR1"/>
      </w:pPr>
      <w:r>
        <w:t xml:space="preserve">Provide Chilled Beam performance and characteristics per schedule on drawings. </w:t>
      </w:r>
    </w:p>
    <w:p w14:paraId="6EF1612C" w14:textId="57DA9CCE" w:rsidR="001F4FBA" w:rsidRDefault="00FB4388" w:rsidP="00DB6415">
      <w:pPr>
        <w:pStyle w:val="PR1"/>
      </w:pPr>
      <w:r>
        <w:t>Description:</w:t>
      </w:r>
      <w:r w:rsidR="00D57AC1">
        <w:t xml:space="preserve">  </w:t>
      </w:r>
      <w:r w:rsidR="00313D2D">
        <w:t>The p</w:t>
      </w:r>
      <w:r w:rsidR="00313D2D" w:rsidRPr="00C412EA">
        <w:t xml:space="preserve">assive </w:t>
      </w:r>
      <w:r w:rsidR="00052B7E">
        <w:t xml:space="preserve">chilled </w:t>
      </w:r>
      <w:r w:rsidR="00313D2D" w:rsidRPr="00C412EA">
        <w:t>beam</w:t>
      </w:r>
      <w:r w:rsidR="00313D2D">
        <w:t>s</w:t>
      </w:r>
      <w:r w:rsidR="00313D2D" w:rsidRPr="00C412EA">
        <w:t xml:space="preserve"> shall utilize natural convection of room air across a water coil mounted within the unit to provide sensible cooling.</w:t>
      </w:r>
      <w:r w:rsidR="00313D2D">
        <w:t xml:space="preserve">  </w:t>
      </w:r>
      <w:r w:rsidR="00313D2D" w:rsidRPr="00C412EA">
        <w:t>The air shall be drawn from a ceiling cavity</w:t>
      </w:r>
      <w:r w:rsidR="00245BB4">
        <w:t xml:space="preserve"> </w:t>
      </w:r>
      <w:r w:rsidR="00313D2D">
        <w:t>or the surrounding air in the occupied space,</w:t>
      </w:r>
      <w:r w:rsidR="00313D2D" w:rsidRPr="00C412EA">
        <w:t xml:space="preserve"> and pass through the coil and into the space below</w:t>
      </w:r>
      <w:r w:rsidR="00313D2D">
        <w:t xml:space="preserve">.  </w:t>
      </w:r>
      <w:r w:rsidR="001F4FBA">
        <w:t>A</w:t>
      </w:r>
      <w:r w:rsidR="00D57AC1">
        <w:t xml:space="preserve"> housing</w:t>
      </w:r>
      <w:r w:rsidR="001F4FBA">
        <w:t xml:space="preserve"> </w:t>
      </w:r>
      <w:r w:rsidR="00BA1C3C">
        <w:t>encloses the side</w:t>
      </w:r>
      <w:r w:rsidR="006626BF">
        <w:t>s of the</w:t>
      </w:r>
      <w:r w:rsidR="00BA1C3C">
        <w:t xml:space="preserve"> </w:t>
      </w:r>
      <w:r w:rsidR="001F4FBA">
        <w:t>coil</w:t>
      </w:r>
      <w:r w:rsidR="006626BF">
        <w:t>.</w:t>
      </w:r>
      <w:r w:rsidR="001F4FBA">
        <w:t xml:space="preserve">  </w:t>
      </w:r>
      <w:r w:rsidR="00245BB4">
        <w:t>Provide a return plenum if the unit is installed above the ceiling and air is drawn from the occupied space.  Provide a grille to conceal the coil.</w:t>
      </w:r>
      <w:r w:rsidR="001F4FBA">
        <w:t xml:space="preserve">    </w:t>
      </w:r>
    </w:p>
    <w:p w14:paraId="3D29C77A" w14:textId="77777777" w:rsidR="00FB4388" w:rsidRPr="00C93A2C" w:rsidRDefault="00FB4388" w:rsidP="00DB6415">
      <w:pPr>
        <w:pStyle w:val="PR1"/>
      </w:pPr>
      <w:r w:rsidRPr="00C93A2C">
        <w:t>Coil:</w:t>
      </w:r>
      <w:r w:rsidR="00BA1C3C" w:rsidRPr="00C93A2C">
        <w:t xml:space="preserve">  Seamless Copper tube mechanically expanded into aluminum fins.  Provide </w:t>
      </w:r>
      <w:r w:rsidR="007A55BB" w:rsidRPr="00C93A2C">
        <w:t>0.5</w:t>
      </w:r>
      <w:r w:rsidR="00BA1C3C" w:rsidRPr="00C93A2C">
        <w:t xml:space="preserve">” minimum tube </w:t>
      </w:r>
      <w:r w:rsidR="00C248E4" w:rsidRPr="00C93A2C">
        <w:t xml:space="preserve">diameter </w:t>
      </w:r>
      <w:r w:rsidR="00BA1C3C" w:rsidRPr="00C93A2C">
        <w:t xml:space="preserve">with </w:t>
      </w:r>
      <w:r w:rsidR="007A55BB" w:rsidRPr="00C93A2C">
        <w:t>0.016” minimum wall thickness.  The fins shall be a minimum of 0.006” thick and spaced no closer than 12 FPI.  Provide soldered tube joints.  The coil connection</w:t>
      </w:r>
      <w:r w:rsidR="00245BB4">
        <w:t>s</w:t>
      </w:r>
      <w:r w:rsidR="007A55BB" w:rsidRPr="00C93A2C">
        <w:t xml:space="preserve"> shall be </w:t>
      </w:r>
      <w:r w:rsidR="00C248E4" w:rsidRPr="00C93A2C">
        <w:t xml:space="preserve">at one end </w:t>
      </w:r>
      <w:r w:rsidR="00085CD0" w:rsidRPr="00C93A2C">
        <w:t>upturned 90 degrees for vertical connection and be the same size as the tube ready for solder connection.  The coil shall have a minimum working pressure of 150 psi and each coil factory tested at a minimum of 225 psi.</w:t>
      </w:r>
      <w:r w:rsidR="00920203" w:rsidRPr="00C31A95">
        <w:t xml:space="preserve">  Coil shall be removable from the room side.</w:t>
      </w:r>
    </w:p>
    <w:p w14:paraId="06D65BC8" w14:textId="77777777" w:rsidR="003A2560" w:rsidRDefault="001F4FBA" w:rsidP="003A2560">
      <w:pPr>
        <w:pStyle w:val="PR1"/>
      </w:pPr>
      <w:r>
        <w:t>Housing</w:t>
      </w:r>
      <w:r w:rsidR="00C33164">
        <w:t>:</w:t>
      </w:r>
      <w:r w:rsidR="008C72F8">
        <w:t xml:space="preserve">  </w:t>
      </w:r>
      <w:r w:rsidR="006A124F">
        <w:t>G</w:t>
      </w:r>
      <w:r w:rsidR="008C72F8">
        <w:t>al</w:t>
      </w:r>
      <w:r w:rsidR="00A918F9">
        <w:t xml:space="preserve">vanized or </w:t>
      </w:r>
      <w:proofErr w:type="spellStart"/>
      <w:r w:rsidR="00A918F9">
        <w:t>galva</w:t>
      </w:r>
      <w:r w:rsidR="006A124F">
        <w:t>n</w:t>
      </w:r>
      <w:r w:rsidR="00A918F9">
        <w:t>nealed</w:t>
      </w:r>
      <w:proofErr w:type="spellEnd"/>
      <w:r w:rsidR="00A918F9">
        <w:t xml:space="preserve">.  20 gauge thickness minimum.  When exposed provide polyester powder coat of standard white or custom color when indicated.  Provide color selection with submittal. </w:t>
      </w:r>
    </w:p>
    <w:p w14:paraId="688BAD91" w14:textId="77777777" w:rsidR="00C33164" w:rsidRDefault="00FB4388" w:rsidP="00C33164">
      <w:pPr>
        <w:pStyle w:val="PR1"/>
      </w:pPr>
      <w:r>
        <w:lastRenderedPageBreak/>
        <w:t>Grille</w:t>
      </w:r>
      <w:r w:rsidR="00C33164">
        <w:t>:</w:t>
      </w:r>
      <w:r w:rsidR="00A918F9" w:rsidRPr="00A918F9">
        <w:t xml:space="preserve"> </w:t>
      </w:r>
      <w:r w:rsidR="00A918F9">
        <w:t xml:space="preserve">Perforated galvanized or </w:t>
      </w:r>
      <w:proofErr w:type="spellStart"/>
      <w:r w:rsidR="00A918F9">
        <w:t>galvan</w:t>
      </w:r>
      <w:r w:rsidR="006A124F">
        <w:t>n</w:t>
      </w:r>
      <w:r w:rsidR="00A918F9">
        <w:t>ealed</w:t>
      </w:r>
      <w:proofErr w:type="spellEnd"/>
      <w:r w:rsidR="00A918F9">
        <w:t xml:space="preserve">.  20 gauge thickness minimum.  </w:t>
      </w:r>
      <w:r w:rsidR="006A124F">
        <w:t>P</w:t>
      </w:r>
      <w:r w:rsidR="00A918F9">
        <w:t>rovide polyester powder coat of standard white or custom color when indicated.  Provide color selection with submittal.</w:t>
      </w:r>
      <w:r w:rsidR="006A124F">
        <w:t xml:space="preserve">  Grille shall be hinged and removable without special tools.</w:t>
      </w:r>
    </w:p>
    <w:p w14:paraId="518E906E" w14:textId="77777777" w:rsidR="00920203" w:rsidRDefault="00280577" w:rsidP="00C33164">
      <w:pPr>
        <w:pStyle w:val="PR1"/>
      </w:pPr>
      <w:r>
        <w:t xml:space="preserve">Return </w:t>
      </w:r>
      <w:r w:rsidR="00920203">
        <w:t xml:space="preserve">Plenum: </w:t>
      </w:r>
      <w:r w:rsidR="00256C2B">
        <w:t>P</w:t>
      </w:r>
      <w:r w:rsidR="00920203">
        <w:t>rovide</w:t>
      </w:r>
      <w:r w:rsidR="00256C2B">
        <w:t xml:space="preserve"> an</w:t>
      </w:r>
      <w:r w:rsidR="00920203">
        <w:t xml:space="preserve"> integrated return plenum.</w:t>
      </w:r>
      <w:r w:rsidR="00920203" w:rsidRPr="00920203">
        <w:t xml:space="preserve"> </w:t>
      </w:r>
      <w:r w:rsidR="00920203">
        <w:t xml:space="preserve">Plenum shall be galvanized or </w:t>
      </w:r>
      <w:proofErr w:type="spellStart"/>
      <w:r w:rsidR="00920203">
        <w:t>galvannealed</w:t>
      </w:r>
      <w:proofErr w:type="spellEnd"/>
      <w:r w:rsidR="00920203">
        <w:t>.  20 gauge thickness minimum.  When exposed provide polyester powder coat of standard white or custom color when indicated.  Provide color selection with submittal.</w:t>
      </w:r>
    </w:p>
    <w:p w14:paraId="6547B65B" w14:textId="77777777" w:rsidR="001A1E87" w:rsidRDefault="00052B7E" w:rsidP="00C33164">
      <w:pPr>
        <w:pStyle w:val="PR1"/>
      </w:pPr>
      <w:r>
        <w:t>Trim: Provide a minimum of four hanging brackets to support the chilled beam with threaded rod or cable from above.  Provide trim for lay-in ceiling grid or hard ceiling based on ceiling type.</w:t>
      </w:r>
      <w:r w:rsidR="00920203">
        <w:t xml:space="preserve"> </w:t>
      </w:r>
    </w:p>
    <w:p w14:paraId="0B2BBE91" w14:textId="77777777" w:rsidR="00132D6B" w:rsidRDefault="00132D6B" w:rsidP="00132D6B">
      <w:pPr>
        <w:pStyle w:val="PR1"/>
      </w:pPr>
      <w:r>
        <w:t xml:space="preserve">Manufacturers:  </w:t>
      </w:r>
      <w:r w:rsidR="0075620E">
        <w:t xml:space="preserve">Price, </w:t>
      </w:r>
      <w:proofErr w:type="spellStart"/>
      <w:r w:rsidR="0075620E">
        <w:t>Dadanco</w:t>
      </w:r>
      <w:proofErr w:type="spellEnd"/>
      <w:r w:rsidR="0075620E">
        <w:t>, Krueger, Titus.</w:t>
      </w:r>
    </w:p>
    <w:p w14:paraId="283A7DAB" w14:textId="77777777" w:rsidR="00052B7E" w:rsidRDefault="00052B7E" w:rsidP="00052B7E">
      <w:pPr>
        <w:pStyle w:val="ART"/>
      </w:pPr>
      <w:r>
        <w:t>Active Chilled Beams</w:t>
      </w:r>
    </w:p>
    <w:p w14:paraId="66F3DD6A" w14:textId="77777777" w:rsidR="00280577" w:rsidRPr="00280577" w:rsidRDefault="00052B7E" w:rsidP="00280577">
      <w:pPr>
        <w:pStyle w:val="PR1"/>
      </w:pPr>
      <w:r>
        <w:t>Description:</w:t>
      </w:r>
      <w:r w:rsidR="00280577" w:rsidRPr="00280577">
        <w:rPr>
          <w:rFonts w:ascii="Arial" w:eastAsiaTheme="minorHAnsi" w:hAnsi="Arial" w:cs="Arial"/>
          <w:b/>
          <w:caps/>
          <w:color w:val="000000"/>
          <w:sz w:val="16"/>
          <w:szCs w:val="16"/>
        </w:rPr>
        <w:t xml:space="preserve"> </w:t>
      </w:r>
      <w:r w:rsidR="00280577">
        <w:rPr>
          <w:rFonts w:ascii="Arial" w:eastAsiaTheme="minorHAnsi" w:hAnsi="Arial" w:cs="Arial"/>
          <w:b/>
          <w:caps/>
          <w:color w:val="000000"/>
          <w:sz w:val="16"/>
          <w:szCs w:val="16"/>
        </w:rPr>
        <w:t xml:space="preserve"> </w:t>
      </w:r>
      <w:r w:rsidR="00280577">
        <w:t>Primary air is supplied to the chilled beam plenum and injected at a high velocity so that</w:t>
      </w:r>
      <w:r w:rsidR="00280577" w:rsidRPr="00280577">
        <w:t xml:space="preserve"> </w:t>
      </w:r>
      <w:r w:rsidR="00280577">
        <w:t>room air is</w:t>
      </w:r>
      <w:r w:rsidR="00280577" w:rsidRPr="00280577">
        <w:t xml:space="preserve"> indu</w:t>
      </w:r>
      <w:r w:rsidR="00280577">
        <w:t>ced</w:t>
      </w:r>
      <w:r w:rsidR="00280577" w:rsidRPr="00280577">
        <w:t xml:space="preserve"> across a water coil mounted within the unit to provide sensible cooling or heating. The induced air shall mix with primary air and shall be supplied into the space </w:t>
      </w:r>
      <w:r w:rsidR="00280577">
        <w:t>through</w:t>
      </w:r>
      <w:r w:rsidR="00280577" w:rsidRPr="00280577">
        <w:t xml:space="preserve"> integrated discharge slot(s)</w:t>
      </w:r>
      <w:r w:rsidR="00280577">
        <w:t xml:space="preserve">. </w:t>
      </w:r>
      <w:r w:rsidR="00DC6312">
        <w:t>A housing encloses the sides of the coil.  A plenum with nozzles form</w:t>
      </w:r>
      <w:r w:rsidR="00256C2B">
        <w:t xml:space="preserve"> the supply plenum and discharge slots</w:t>
      </w:r>
      <w:r w:rsidR="00DC6312">
        <w:t xml:space="preserve">.  </w:t>
      </w:r>
      <w:r w:rsidR="00256C2B">
        <w:t>A</w:t>
      </w:r>
      <w:r w:rsidR="00DC6312">
        <w:t xml:space="preserve"> grille</w:t>
      </w:r>
      <w:r w:rsidR="00256C2B">
        <w:t xml:space="preserve"> is provided</w:t>
      </w:r>
      <w:r w:rsidR="00DC6312">
        <w:t xml:space="preserve"> to conceal the coil.</w:t>
      </w:r>
      <w:r w:rsidR="00245BB4">
        <w:t xml:space="preserve"> </w:t>
      </w:r>
      <w:r w:rsidR="00280577">
        <w:t xml:space="preserve"> </w:t>
      </w:r>
    </w:p>
    <w:p w14:paraId="3482129C" w14:textId="77777777" w:rsidR="00052B7E" w:rsidRPr="0050177A" w:rsidRDefault="00052B7E" w:rsidP="00052B7E">
      <w:pPr>
        <w:pStyle w:val="PR1"/>
      </w:pPr>
      <w:r w:rsidRPr="0050177A">
        <w:t>Coil:  Seamless Copper tube mechanically expanded into aluminum fins.  Provide 0.5” minimum tube diameter with 0.016” minimum wall thickness.  The fins shall be a minimum of 0.006” thick and spaced no closer than 12 FPI.  Provide soldered tube joints.  The coil connection</w:t>
      </w:r>
      <w:r w:rsidR="00245BB4">
        <w:t>s</w:t>
      </w:r>
      <w:r w:rsidRPr="0050177A">
        <w:t xml:space="preserve"> shall be at one end upturned 90 degrees for vertical connection and be the same size as the tube ready for solder connection.  The coil shall have a minimum working pressure of 150 psi and each coil factory tested at a minimum of 225 psi.  Coil shall be removable from the room side.</w:t>
      </w:r>
    </w:p>
    <w:p w14:paraId="7D10C21C" w14:textId="77777777" w:rsidR="00052B7E" w:rsidRDefault="00052B7E" w:rsidP="00052B7E">
      <w:pPr>
        <w:pStyle w:val="PR1"/>
      </w:pPr>
      <w:r>
        <w:t xml:space="preserve">Housing:  Galvanized or </w:t>
      </w:r>
      <w:proofErr w:type="spellStart"/>
      <w:r>
        <w:t>galvannealed</w:t>
      </w:r>
      <w:proofErr w:type="spellEnd"/>
      <w:r>
        <w:t xml:space="preserve">.  20 gauge thickness minimum.  When exposed provide polyester powder coat of standard white or custom color when indicated.  Provide color selection with submittal. </w:t>
      </w:r>
    </w:p>
    <w:p w14:paraId="06F3AB67" w14:textId="77777777" w:rsidR="00052B7E" w:rsidRDefault="00052B7E" w:rsidP="00052B7E">
      <w:pPr>
        <w:pStyle w:val="PR1"/>
      </w:pPr>
      <w:r>
        <w:t>Grille:</w:t>
      </w:r>
      <w:r w:rsidRPr="00A918F9">
        <w:t xml:space="preserve"> </w:t>
      </w:r>
      <w:r>
        <w:t xml:space="preserve">Perforated galvanized or </w:t>
      </w:r>
      <w:proofErr w:type="spellStart"/>
      <w:r>
        <w:t>galvannealed</w:t>
      </w:r>
      <w:proofErr w:type="spellEnd"/>
      <w:r>
        <w:t>.  20 gauge thickness minimum.  Provide polyester powder coat of standard white or custom color when indicated.  Provide color selection with submittal.  Grille shall be hinged and removable without special tools.</w:t>
      </w:r>
    </w:p>
    <w:p w14:paraId="4D035261" w14:textId="77777777" w:rsidR="00052B7E" w:rsidRDefault="00256C2B" w:rsidP="004446CA">
      <w:pPr>
        <w:pStyle w:val="PR1"/>
      </w:pPr>
      <w:r>
        <w:t xml:space="preserve">Supply </w:t>
      </w:r>
      <w:r w:rsidR="00052B7E">
        <w:t xml:space="preserve">Plenum: </w:t>
      </w:r>
      <w:r>
        <w:t>P</w:t>
      </w:r>
      <w:r w:rsidR="00052B7E">
        <w:t xml:space="preserve">rovide integrated </w:t>
      </w:r>
      <w:r>
        <w:t>supply</w:t>
      </w:r>
      <w:r w:rsidR="00052B7E">
        <w:t xml:space="preserve"> plenum</w:t>
      </w:r>
      <w:r w:rsidR="004446CA">
        <w:t xml:space="preserve"> with top or side, oval or round, duct connections</w:t>
      </w:r>
      <w:r w:rsidR="00052B7E">
        <w:t>.</w:t>
      </w:r>
      <w:r w:rsidR="00052B7E" w:rsidRPr="00920203">
        <w:t xml:space="preserve"> </w:t>
      </w:r>
      <w:r w:rsidR="00052B7E">
        <w:t xml:space="preserve">Plenum shall be galvanized or </w:t>
      </w:r>
      <w:proofErr w:type="spellStart"/>
      <w:r w:rsidR="00052B7E">
        <w:t>galvannealed</w:t>
      </w:r>
      <w:proofErr w:type="spellEnd"/>
      <w:r w:rsidR="00052B7E">
        <w:t>.  20 gauge thickness minimum.  When exposed provide polyester powder coat of standard white or custom color when indicated.  Provide color selection with submittal.</w:t>
      </w:r>
      <w:r w:rsidR="004446CA">
        <w:t xml:space="preserve">  Provide pressure tap for measuring plenum pressure and flow curve on side of plenum.  Seal plenum so there are</w:t>
      </w:r>
      <w:r w:rsidR="004446CA" w:rsidRPr="004446CA">
        <w:t xml:space="preserve"> no detectible leakage by hand at 1" sp.</w:t>
      </w:r>
    </w:p>
    <w:p w14:paraId="137C236A" w14:textId="77777777" w:rsidR="00052B7E" w:rsidRDefault="00052B7E" w:rsidP="00052B7E">
      <w:pPr>
        <w:pStyle w:val="PR1"/>
      </w:pPr>
      <w:r>
        <w:lastRenderedPageBreak/>
        <w:t>Trim: Provide a minimum of four hanging brackets to support the chilled beam with threaded rod or cable from above.  Provide trim</w:t>
      </w:r>
      <w:r w:rsidR="00742C82">
        <w:t xml:space="preserve"> </w:t>
      </w:r>
      <w:r>
        <w:t xml:space="preserve">for lay-in ceiling grid or hard ceiling based on ceiling type. </w:t>
      </w:r>
      <w:r w:rsidR="00256C2B">
        <w:t xml:space="preserve">Provide </w:t>
      </w:r>
      <w:proofErr w:type="spellStart"/>
      <w:r w:rsidR="00742C82">
        <w:t>coanda</w:t>
      </w:r>
      <w:proofErr w:type="spellEnd"/>
      <w:r w:rsidR="00742C82">
        <w:t xml:space="preserve"> wings, 6 inch wide minimum, </w:t>
      </w:r>
      <w:r w:rsidR="00742C82" w:rsidRPr="00C412EA">
        <w:t>for open ceiling installations</w:t>
      </w:r>
      <w:r w:rsidR="00742C82">
        <w:t xml:space="preserve">.  </w:t>
      </w:r>
      <w:proofErr w:type="spellStart"/>
      <w:r w:rsidR="00742C82">
        <w:t>Coanda</w:t>
      </w:r>
      <w:proofErr w:type="spellEnd"/>
      <w:r w:rsidR="00742C82">
        <w:t xml:space="preserve"> wings shall be 20 gauge minimum galvanized or </w:t>
      </w:r>
      <w:proofErr w:type="spellStart"/>
      <w:r w:rsidR="00742C82">
        <w:t>galvannealed</w:t>
      </w:r>
      <w:proofErr w:type="spellEnd"/>
      <w:r w:rsidR="00742C82">
        <w:t xml:space="preserve"> and coated to match the grille.</w:t>
      </w:r>
    </w:p>
    <w:p w14:paraId="1C675A9F" w14:textId="77777777" w:rsidR="00052B7E" w:rsidRDefault="00052B7E" w:rsidP="00052B7E">
      <w:pPr>
        <w:pStyle w:val="PR1"/>
      </w:pPr>
      <w:r>
        <w:t xml:space="preserve">Manufacturers:  Price, </w:t>
      </w:r>
      <w:proofErr w:type="spellStart"/>
      <w:r>
        <w:t>Dadanco</w:t>
      </w:r>
      <w:proofErr w:type="spellEnd"/>
      <w:r>
        <w:t>, Krueger, Titus.</w:t>
      </w:r>
    </w:p>
    <w:p w14:paraId="7C551E8A" w14:textId="77777777" w:rsidR="00F13852" w:rsidRPr="00F13852" w:rsidRDefault="00F13852" w:rsidP="00E8373A">
      <w:pPr>
        <w:pStyle w:val="PRT"/>
      </w:pPr>
      <w:r w:rsidRPr="00F13852">
        <w:t>EXECUTION</w:t>
      </w:r>
    </w:p>
    <w:p w14:paraId="68817D7B" w14:textId="77777777" w:rsidR="00F13852" w:rsidRPr="00F13852" w:rsidRDefault="00F13852" w:rsidP="00E8373A">
      <w:pPr>
        <w:pStyle w:val="ART"/>
      </w:pPr>
      <w:r w:rsidRPr="00F13852">
        <w:t>EXAMINATION AND PREPARATION</w:t>
      </w:r>
    </w:p>
    <w:p w14:paraId="4AB7C082" w14:textId="77777777" w:rsidR="00F13852" w:rsidRPr="00F13852" w:rsidRDefault="00F13852" w:rsidP="00E8373A">
      <w:pPr>
        <w:pStyle w:val="PR1"/>
      </w:pPr>
      <w:r w:rsidRPr="00F13852">
        <w:t>Review and examine conditions affecting work. Proceed with installation only after unsatisfactory conditions have been corrected.</w:t>
      </w:r>
    </w:p>
    <w:p w14:paraId="0661197D" w14:textId="77777777" w:rsidR="00F13852" w:rsidRDefault="00F13852" w:rsidP="00E8373A">
      <w:pPr>
        <w:pStyle w:val="PR1"/>
      </w:pPr>
      <w:r w:rsidRPr="00F13852">
        <w:t>Commissioning: Review and perform required commissioning activities in the pre-construction phases.</w:t>
      </w:r>
    </w:p>
    <w:p w14:paraId="561B9737" w14:textId="77777777" w:rsidR="007551B1" w:rsidRDefault="007551B1" w:rsidP="007551B1">
      <w:pPr>
        <w:pStyle w:val="ART"/>
      </w:pPr>
      <w:r>
        <w:t>FIELD QUALITY CONTROL</w:t>
      </w:r>
    </w:p>
    <w:p w14:paraId="7B850BC4" w14:textId="77777777" w:rsidR="007551B1" w:rsidRDefault="007551B1" w:rsidP="007551B1">
      <w:pPr>
        <w:pStyle w:val="PR1"/>
      </w:pPr>
      <w:r w:rsidRPr="00B5611E">
        <w:t xml:space="preserve">Perform the following field tests and inspections and prepare test reports: </w:t>
      </w:r>
    </w:p>
    <w:p w14:paraId="3A2168E5" w14:textId="77777777" w:rsidR="007551B1" w:rsidRDefault="007551B1" w:rsidP="007551B1">
      <w:pPr>
        <w:pStyle w:val="PR2"/>
      </w:pPr>
      <w:r w:rsidRPr="00B5611E">
        <w:t xml:space="preserve">Test and adjust controls and safety devices. Replace damaged and malfunctioning controls and equipment. </w:t>
      </w:r>
    </w:p>
    <w:p w14:paraId="2EC1FB6C" w14:textId="77777777" w:rsidR="007551B1" w:rsidRDefault="007551B1" w:rsidP="007551B1">
      <w:pPr>
        <w:pStyle w:val="PR2"/>
      </w:pPr>
      <w:r w:rsidRPr="00B5611E">
        <w:t xml:space="preserve">Test unit operation with thermostat in all modes of operation. </w:t>
      </w:r>
    </w:p>
    <w:p w14:paraId="62D73D17" w14:textId="77777777" w:rsidR="007551B1" w:rsidRDefault="007551B1" w:rsidP="007551B1">
      <w:pPr>
        <w:pStyle w:val="PR2"/>
      </w:pPr>
      <w:r w:rsidRPr="00B5611E">
        <w:t xml:space="preserve">Remove and replace malfunctioning units and retest as specified above. </w:t>
      </w:r>
    </w:p>
    <w:p w14:paraId="764F99E8" w14:textId="77777777" w:rsidR="007551B1" w:rsidRPr="007551B1" w:rsidRDefault="007551B1" w:rsidP="007551B1">
      <w:pPr>
        <w:pStyle w:val="PR1"/>
        <w:numPr>
          <w:ilvl w:val="0"/>
          <w:numId w:val="0"/>
        </w:numPr>
        <w:ind w:left="1008"/>
        <w:rPr>
          <w:b/>
          <w:color w:val="FF66FF"/>
        </w:rPr>
      </w:pPr>
      <w:r w:rsidRPr="007551B1">
        <w:rPr>
          <w:b/>
          <w:color w:val="FF66FF"/>
        </w:rPr>
        <w:t>Engineer shall verify that the Mechanical Systems Controls SP</w:t>
      </w:r>
      <w:r w:rsidR="00E577F9">
        <w:rPr>
          <w:b/>
          <w:color w:val="FF66FF"/>
        </w:rPr>
        <w:t>EC</w:t>
      </w:r>
      <w:r w:rsidRPr="007551B1">
        <w:rPr>
          <w:b/>
          <w:color w:val="FF66FF"/>
        </w:rPr>
        <w:t xml:space="preserve">IFICATION DESCRIBES controls start-up for terminal units. </w:t>
      </w:r>
    </w:p>
    <w:p w14:paraId="66D05177" w14:textId="77777777" w:rsidR="007551B1" w:rsidRPr="00F13852" w:rsidRDefault="007551B1" w:rsidP="007551B1">
      <w:pPr>
        <w:pStyle w:val="PR1"/>
      </w:pPr>
      <w:r w:rsidRPr="00B5611E">
        <w:t xml:space="preserve">Coordinate controls start-up for </w:t>
      </w:r>
      <w:r>
        <w:t>terminal</w:t>
      </w:r>
      <w:r w:rsidRPr="00B5611E">
        <w:t xml:space="preserve"> units with the Mechanical Systems Controls Specifications.</w:t>
      </w:r>
    </w:p>
    <w:p w14:paraId="60D2298E" w14:textId="77777777" w:rsidR="00F13852" w:rsidRPr="00F13852" w:rsidRDefault="00F13852" w:rsidP="00E8373A">
      <w:pPr>
        <w:pStyle w:val="ART"/>
      </w:pPr>
      <w:r w:rsidRPr="00F13852">
        <w:t>HANGER AND SUPPORT INSTALLATION</w:t>
      </w:r>
    </w:p>
    <w:p w14:paraId="799118EE" w14:textId="77777777" w:rsidR="00F13852" w:rsidRPr="00F13852" w:rsidRDefault="00F13852" w:rsidP="00E8373A">
      <w:pPr>
        <w:pStyle w:val="PR1"/>
      </w:pPr>
      <w:r w:rsidRPr="00F13852">
        <w:t xml:space="preserve">Comply with applicable SMACNA HVAC Duct Construction Standards and Hanger and Support </w:t>
      </w:r>
      <w:r w:rsidRPr="00AA5A3C">
        <w:t xml:space="preserve">construction standards, and applicable Division </w:t>
      </w:r>
      <w:r w:rsidR="00AA5A3C" w:rsidRPr="00231F9E">
        <w:t>23</w:t>
      </w:r>
      <w:r w:rsidRPr="00AA5A3C">
        <w:t xml:space="preserve"> Sections.</w:t>
      </w:r>
    </w:p>
    <w:p w14:paraId="3B058C6B" w14:textId="481432AE" w:rsidR="00074E48" w:rsidRDefault="00F13852" w:rsidP="00E8373A">
      <w:pPr>
        <w:pStyle w:val="PR1"/>
      </w:pPr>
      <w:r w:rsidRPr="00F13852">
        <w:t xml:space="preserve">Support </w:t>
      </w:r>
      <w:r w:rsidR="00821AB4">
        <w:t>Chilled Beam</w:t>
      </w:r>
    </w:p>
    <w:p w14:paraId="4E765553" w14:textId="0FCCAC63" w:rsidR="00F13852" w:rsidRDefault="00F13852" w:rsidP="00E8373A">
      <w:pPr>
        <w:pStyle w:val="PR1"/>
      </w:pPr>
      <w:proofErr w:type="gramStart"/>
      <w:r w:rsidRPr="00F13852">
        <w:t>s</w:t>
      </w:r>
      <w:proofErr w:type="gramEnd"/>
      <w:r w:rsidRPr="00F13852">
        <w:t xml:space="preserve"> independently from adjacent ductwork. Ensure supports do not interfere with accessibility of other equipment, e.g., access to </w:t>
      </w:r>
      <w:r w:rsidR="00821AB4">
        <w:t>Chilled Beam</w:t>
      </w:r>
      <w:r w:rsidRPr="00F13852">
        <w:t xml:space="preserve"> DDC control enclosure. Do not hang </w:t>
      </w:r>
      <w:r w:rsidR="00C149D1">
        <w:t>TU</w:t>
      </w:r>
      <w:r w:rsidRPr="00F13852">
        <w:t>s from piping, other ducts or equipment.</w:t>
      </w:r>
    </w:p>
    <w:p w14:paraId="2CB43C87" w14:textId="77777777" w:rsidR="00575B76" w:rsidRDefault="00575B76" w:rsidP="00E8373A">
      <w:pPr>
        <w:pStyle w:val="PR1"/>
      </w:pPr>
      <w:r>
        <w:t>Support chilled beams from the structure above using cable designed for equipment support unless other indicated.</w:t>
      </w:r>
    </w:p>
    <w:p w14:paraId="1982C5B0" w14:textId="77777777" w:rsidR="00575B76" w:rsidRPr="00F13852" w:rsidRDefault="00575B76" w:rsidP="00E8373A">
      <w:pPr>
        <w:pStyle w:val="PR1"/>
      </w:pPr>
      <w:r>
        <w:t>Provide sway brace for chilled beams not in ceilings, hung with cable, and connected with flexible duct and pipe.</w:t>
      </w:r>
    </w:p>
    <w:p w14:paraId="48E69EB8" w14:textId="6245E4A9" w:rsidR="00F13852" w:rsidRPr="00F13852" w:rsidRDefault="00441CB9" w:rsidP="00E8373A">
      <w:pPr>
        <w:pStyle w:val="ART"/>
      </w:pPr>
      <w:r>
        <w:lastRenderedPageBreak/>
        <w:t>CHILLED BEAM</w:t>
      </w:r>
      <w:r w:rsidR="00F13852" w:rsidRPr="00F13852">
        <w:t xml:space="preserve"> INSTALLATION</w:t>
      </w:r>
    </w:p>
    <w:p w14:paraId="5263D202" w14:textId="01A2434A" w:rsidR="00F13852" w:rsidRPr="00F13852" w:rsidRDefault="00F13852" w:rsidP="00E8373A">
      <w:pPr>
        <w:pStyle w:val="PR1"/>
      </w:pPr>
      <w:r w:rsidRPr="00F13852">
        <w:t xml:space="preserve">Install </w:t>
      </w:r>
      <w:r w:rsidR="00821AB4">
        <w:t>Chilled Beam</w:t>
      </w:r>
      <w:r w:rsidR="00441CB9">
        <w:t>s</w:t>
      </w:r>
      <w:r w:rsidRPr="00F13852">
        <w:t xml:space="preserve"> in accordance with manufacturer recommendations, Contract Drawings, and reviewed submittals.</w:t>
      </w:r>
    </w:p>
    <w:p w14:paraId="5A7C7669" w14:textId="77777777" w:rsidR="00F13852" w:rsidRPr="00F13852" w:rsidRDefault="00F13852" w:rsidP="00E8373A">
      <w:pPr>
        <w:pStyle w:val="PR1"/>
      </w:pPr>
      <w:r w:rsidRPr="00F13852">
        <w:t>Label unit according to the applicable detail.</w:t>
      </w:r>
    </w:p>
    <w:p w14:paraId="73D77242" w14:textId="6FDB841F" w:rsidR="00F13852" w:rsidRDefault="00F13852" w:rsidP="00E8373A">
      <w:pPr>
        <w:pStyle w:val="PR1"/>
      </w:pPr>
      <w:r w:rsidRPr="00F13852">
        <w:t xml:space="preserve">Position </w:t>
      </w:r>
      <w:r w:rsidR="00074E48">
        <w:t>Chilled beams</w:t>
      </w:r>
      <w:r w:rsidRPr="00F13852">
        <w:t xml:space="preserve"> to comply with clearance requirements and for ease of maintenance.</w:t>
      </w:r>
    </w:p>
    <w:p w14:paraId="2B473F32" w14:textId="77777777" w:rsidR="00DB6415" w:rsidRPr="00F13852" w:rsidRDefault="00DB6415" w:rsidP="00E8373A">
      <w:pPr>
        <w:pStyle w:val="PR1"/>
      </w:pPr>
      <w:r>
        <w:t>Install Chilled Beams using flexible pipe connections and flexible duct specified in other specification sections.</w:t>
      </w:r>
    </w:p>
    <w:p w14:paraId="67502652" w14:textId="77777777" w:rsidR="00F13852" w:rsidRPr="00F13852" w:rsidRDefault="00F13852" w:rsidP="00E8373A">
      <w:pPr>
        <w:pStyle w:val="ART"/>
      </w:pPr>
      <w:r w:rsidRPr="00F13852">
        <w:t xml:space="preserve">COMMISSIONING </w:t>
      </w:r>
    </w:p>
    <w:p w14:paraId="08DB0ABC" w14:textId="77777777" w:rsidR="00F13852" w:rsidRPr="00F13852" w:rsidRDefault="00F13852" w:rsidP="00E8373A">
      <w:pPr>
        <w:pStyle w:val="PR1"/>
      </w:pPr>
      <w:r w:rsidRPr="00F13852">
        <w:t xml:space="preserve">Perform the commissioning activities as outlined in the Division </w:t>
      </w:r>
      <w:r w:rsidR="0017056F">
        <w:t>0</w:t>
      </w:r>
      <w:r w:rsidRPr="00F13852">
        <w:t>1 Section Commissioning and other requirements of the Contract Documents.</w:t>
      </w:r>
    </w:p>
    <w:p w14:paraId="563773D6" w14:textId="77777777" w:rsidR="00F13852" w:rsidRPr="00F13852" w:rsidRDefault="00F13852" w:rsidP="00E8373A">
      <w:pPr>
        <w:pStyle w:val="ART"/>
      </w:pPr>
      <w:r w:rsidRPr="00F13852">
        <w:t>SYSTEM START-UP</w:t>
      </w:r>
    </w:p>
    <w:p w14:paraId="2863B2A8" w14:textId="77777777" w:rsidR="00F13852" w:rsidRPr="00F13852" w:rsidRDefault="00F13852" w:rsidP="00E8373A">
      <w:pPr>
        <w:pStyle w:val="PR1"/>
      </w:pPr>
      <w:r w:rsidRPr="00F13852">
        <w:t>After start-up and operation</w:t>
      </w:r>
      <w:r w:rsidR="00B15317">
        <w:t>,</w:t>
      </w:r>
      <w:r w:rsidRPr="00F13852">
        <w:t xml:space="preserve"> sensors and controllers shall be cleaned</w:t>
      </w:r>
      <w:r w:rsidR="00B15317">
        <w:t>.</w:t>
      </w:r>
    </w:p>
    <w:p w14:paraId="13C9AFAD" w14:textId="77777777" w:rsidR="00F13852" w:rsidRPr="00F13852" w:rsidRDefault="00F13852" w:rsidP="00E8373A">
      <w:pPr>
        <w:pStyle w:val="ART"/>
      </w:pPr>
      <w:r w:rsidRPr="00F13852">
        <w:t xml:space="preserve">ADJUSTING, CLEANING, PROTECTION </w:t>
      </w:r>
    </w:p>
    <w:p w14:paraId="3B652EC1" w14:textId="6A50AFF7" w:rsidR="00F13852" w:rsidRDefault="00F13852" w:rsidP="00E8373A">
      <w:pPr>
        <w:pStyle w:val="PR1"/>
      </w:pPr>
      <w:r w:rsidRPr="00F13852">
        <w:t xml:space="preserve">Protect </w:t>
      </w:r>
      <w:r w:rsidR="00821AB4">
        <w:t>Chilled Beam</w:t>
      </w:r>
      <w:r w:rsidR="00B15317">
        <w:t>s</w:t>
      </w:r>
      <w:r w:rsidRPr="00F13852">
        <w:t xml:space="preserve"> throughout the entire construction period, until Commissioning and Substantial Completion.</w:t>
      </w:r>
    </w:p>
    <w:p w14:paraId="7779F7D9" w14:textId="01B9E19B" w:rsidR="007551B1" w:rsidRPr="00F13852" w:rsidRDefault="007551B1" w:rsidP="00074E48">
      <w:pPr>
        <w:pStyle w:val="PR1"/>
        <w:numPr>
          <w:ilvl w:val="0"/>
          <w:numId w:val="0"/>
        </w:numPr>
        <w:ind w:left="1008"/>
      </w:pPr>
    </w:p>
    <w:p w14:paraId="1D2648F4" w14:textId="77777777" w:rsidR="00F13852" w:rsidRPr="00F13852" w:rsidRDefault="00F13852" w:rsidP="00E8373A">
      <w:pPr>
        <w:pStyle w:val="EOS"/>
      </w:pPr>
      <w:r w:rsidRPr="00F13852">
        <w:t xml:space="preserve">END OF SECTION </w:t>
      </w:r>
      <w:r w:rsidR="0017056F">
        <w:t>233600</w:t>
      </w:r>
    </w:p>
    <w:p w14:paraId="60C97BB3" w14:textId="77777777" w:rsidR="008B60C8" w:rsidRPr="0007584E" w:rsidRDefault="008B60C8" w:rsidP="00E8373A">
      <w:pPr>
        <w:pStyle w:val="EOS"/>
      </w:pPr>
    </w:p>
    <w:sectPr w:rsidR="008B60C8" w:rsidRPr="0007584E" w:rsidSect="00E8373A">
      <w:footerReference w:type="default" r:id="rId8"/>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C5B8" w14:textId="77777777" w:rsidR="006C7646" w:rsidRDefault="006C7646" w:rsidP="001C23D6">
      <w:r>
        <w:separator/>
      </w:r>
    </w:p>
  </w:endnote>
  <w:endnote w:type="continuationSeparator" w:id="0">
    <w:p w14:paraId="710BACB0" w14:textId="77777777" w:rsidR="006C7646" w:rsidRDefault="006C7646" w:rsidP="001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EDB0" w14:textId="17F21213" w:rsidR="00DB6415" w:rsidRPr="00E8373A" w:rsidRDefault="002946CB" w:rsidP="00E8373A">
    <w:pPr>
      <w:pStyle w:val="Footer"/>
    </w:pPr>
    <w:r>
      <w:fldChar w:fldCharType="begin"/>
    </w:r>
    <w:r>
      <w:instrText xml:space="preserve"> DOCPROPERTY "Facility"  \* MERGEFORMAT </w:instrText>
    </w:r>
    <w:r>
      <w:fldChar w:fldCharType="separate"/>
    </w:r>
    <w:proofErr w:type="spellStart"/>
    <w:r w:rsidR="00DB6415">
      <w:t>BuildingName</w:t>
    </w:r>
    <w:proofErr w:type="spellEnd"/>
    <w:r>
      <w:fldChar w:fldCharType="end"/>
    </w:r>
    <w:r w:rsidR="00DB6415">
      <w:br/>
    </w:r>
    <w:r w:rsidR="006C7646">
      <w:fldChar w:fldCharType="begin"/>
    </w:r>
    <w:r w:rsidR="006C7646">
      <w:instrText xml:space="preserve"> DOCPROPERTY "Project"  \* MERGEFORMAT </w:instrText>
    </w:r>
    <w:r w:rsidR="006C7646">
      <w:fldChar w:fldCharType="separate"/>
    </w:r>
    <w:r w:rsidR="00DB6415">
      <w:t>The Description of the Project</w:t>
    </w:r>
    <w:r w:rsidR="006C7646">
      <w:fldChar w:fldCharType="end"/>
    </w:r>
    <w:r w:rsidR="00DB6415">
      <w:br/>
    </w:r>
    <w:r w:rsidR="006C7646">
      <w:fldChar w:fldCharType="begin"/>
    </w:r>
    <w:r w:rsidR="006C7646">
      <w:instrText xml:space="preserve"> DOCPROPERTY "ProjNo"  \* MERGEFORMAT </w:instrText>
    </w:r>
    <w:r w:rsidR="006C7646">
      <w:fldChar w:fldCharType="separate"/>
    </w:r>
    <w:r w:rsidR="00DB6415">
      <w:t>P00000000</w:t>
    </w:r>
    <w:r w:rsidR="006C7646">
      <w:fldChar w:fldCharType="end"/>
    </w:r>
    <w:r w:rsidR="00DB6415">
      <w:t xml:space="preserve">  </w:t>
    </w:r>
    <w:r w:rsidR="006C7646">
      <w:fldChar w:fldCharType="begin"/>
    </w:r>
    <w:r w:rsidR="006C7646">
      <w:instrText xml:space="preserve"> DOCPROPERTY "BldgNo"  \* MERGEFORMAT </w:instrText>
    </w:r>
    <w:r w:rsidR="006C7646">
      <w:fldChar w:fldCharType="separate"/>
    </w:r>
    <w:r w:rsidR="00DB6415">
      <w:t>0000</w:t>
    </w:r>
    <w:r w:rsidR="006C7646">
      <w:fldChar w:fldCharType="end"/>
    </w:r>
    <w:r w:rsidR="00DB6415">
      <w:tab/>
      <w:t xml:space="preserve">Issued </w:t>
    </w:r>
    <w:proofErr w:type="spellStart"/>
    <w:r w:rsidR="00DB6415">
      <w:t>for</w:t>
    </w:r>
    <w:proofErr w:type="gramStart"/>
    <w:r w:rsidR="00DB6415">
      <w:t>:</w:t>
    </w:r>
    <w:proofErr w:type="gramEnd"/>
    <w:r>
      <w:fldChar w:fldCharType="begin"/>
    </w:r>
    <w:r>
      <w:instrText xml:space="preserve"> DOCPROPERTY  Issue2  \* MERGEFORMAT </w:instrText>
    </w:r>
    <w:r>
      <w:fldChar w:fldCharType="separate"/>
    </w:r>
    <w:r w:rsidR="00DB6415">
      <w:t>BID</w:t>
    </w:r>
    <w:proofErr w:type="spellEnd"/>
    <w:r>
      <w:fldChar w:fldCharType="end"/>
    </w:r>
    <w:r w:rsidR="00DB6415">
      <w:t xml:space="preserve"> 23</w:t>
    </w:r>
    <w:r w:rsidR="00CF6B4B">
      <w:t>8245</w:t>
    </w:r>
    <w:r w:rsidR="00DB6415">
      <w:t xml:space="preserve"> - -  </w:t>
    </w:r>
    <w:r w:rsidR="00DB6415">
      <w:fldChar w:fldCharType="begin"/>
    </w:r>
    <w:r w:rsidR="00DB6415">
      <w:instrText xml:space="preserve"> PAGE  \* MERGEFORMAT </w:instrText>
    </w:r>
    <w:r w:rsidR="00DB6415">
      <w:fldChar w:fldCharType="separate"/>
    </w:r>
    <w:r w:rsidR="00886C55">
      <w:rPr>
        <w:noProof/>
      </w:rPr>
      <w:t>6</w:t>
    </w:r>
    <w:r w:rsidR="00DB64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33570" w14:textId="77777777" w:rsidR="006C7646" w:rsidRDefault="006C7646" w:rsidP="001C23D6">
      <w:r>
        <w:separator/>
      </w:r>
    </w:p>
  </w:footnote>
  <w:footnote w:type="continuationSeparator" w:id="0">
    <w:p w14:paraId="7B4C4374" w14:textId="77777777" w:rsidR="006C7646" w:rsidRDefault="006C7646" w:rsidP="001C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EC86604"/>
    <w:name w:val="MASTERSP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7C4BD3"/>
    <w:multiLevelType w:val="hybridMultilevel"/>
    <w:tmpl w:val="CDCC9A26"/>
    <w:lvl w:ilvl="0" w:tplc="A9325922">
      <w:start w:val="1"/>
      <w:numFmt w:val="upperLetter"/>
      <w:lvlText w:val="%1."/>
      <w:lvlJc w:val="left"/>
      <w:pPr>
        <w:tabs>
          <w:tab w:val="num" w:pos="919"/>
        </w:tabs>
        <w:ind w:left="919" w:hanging="465"/>
      </w:pPr>
      <w:rPr>
        <w:rFonts w:hint="default"/>
      </w:rPr>
    </w:lvl>
    <w:lvl w:ilvl="1" w:tplc="F808F58E">
      <w:start w:val="1"/>
      <w:numFmt w:val="decimal"/>
      <w:lvlText w:val="%2."/>
      <w:lvlJc w:val="left"/>
      <w:pPr>
        <w:tabs>
          <w:tab w:val="num" w:pos="1541"/>
        </w:tabs>
        <w:ind w:left="1541" w:hanging="634"/>
      </w:pPr>
      <w:rPr>
        <w:rFonts w:hint="default"/>
        <w:color w:val="auto"/>
      </w:rPr>
    </w:lvl>
    <w:lvl w:ilvl="2" w:tplc="0409001B">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 w15:restartNumberingAfterBreak="0">
    <w:nsid w:val="160210F1"/>
    <w:multiLevelType w:val="hybridMultilevel"/>
    <w:tmpl w:val="61FECA1E"/>
    <w:lvl w:ilvl="0" w:tplc="66764F6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E5342"/>
    <w:multiLevelType w:val="multilevel"/>
    <w:tmpl w:val="BFF4954E"/>
    <w:name w:val="MASTERSPEC3"/>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 w15:restartNumberingAfterBreak="0">
    <w:nsid w:val="3ECA16B5"/>
    <w:multiLevelType w:val="multilevel"/>
    <w:tmpl w:val="C6C282B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6" w15:restartNumberingAfterBreak="0">
    <w:nsid w:val="78005B12"/>
    <w:multiLevelType w:val="hybridMultilevel"/>
    <w:tmpl w:val="0FB6049C"/>
    <w:lvl w:ilvl="0" w:tplc="F236A3EE">
      <w:start w:val="1"/>
      <w:numFmt w:val="decimal"/>
      <w:lvlText w:val="%1."/>
      <w:lvlJc w:val="left"/>
      <w:pPr>
        <w:ind w:left="1080" w:hanging="360"/>
      </w:pPr>
      <w:rPr>
        <w:rFonts w:hint="default"/>
      </w:rPr>
    </w:lvl>
    <w:lvl w:ilvl="1" w:tplc="6A966AEE" w:tentative="1">
      <w:start w:val="1"/>
      <w:numFmt w:val="lowerLetter"/>
      <w:lvlText w:val="%2."/>
      <w:lvlJc w:val="left"/>
      <w:pPr>
        <w:ind w:left="1800" w:hanging="360"/>
      </w:pPr>
    </w:lvl>
    <w:lvl w:ilvl="2" w:tplc="849236EA">
      <w:start w:val="1"/>
      <w:numFmt w:val="lowerRoman"/>
      <w:lvlText w:val="%3."/>
      <w:lvlJc w:val="right"/>
      <w:pPr>
        <w:ind w:left="2520" w:hanging="180"/>
      </w:pPr>
    </w:lvl>
    <w:lvl w:ilvl="3" w:tplc="01883576">
      <w:start w:val="1"/>
      <w:numFmt w:val="decimal"/>
      <w:lvlText w:val="%4.3"/>
      <w:lvlJc w:val="left"/>
      <w:pPr>
        <w:ind w:left="3240" w:hanging="360"/>
      </w:pPr>
      <w:rPr>
        <w:rFonts w:hint="default"/>
      </w:rPr>
    </w:lvl>
    <w:lvl w:ilvl="4" w:tplc="5E067FCA">
      <w:start w:val="1"/>
      <w:numFmt w:val="upperLetter"/>
      <w:lvlText w:val="%5."/>
      <w:lvlJc w:val="left"/>
      <w:pPr>
        <w:ind w:left="3960" w:hanging="360"/>
      </w:pPr>
    </w:lvl>
    <w:lvl w:ilvl="5" w:tplc="D89C5A14">
      <w:start w:val="1"/>
      <w:numFmt w:val="lowerRoman"/>
      <w:lvlText w:val="%6."/>
      <w:lvlJc w:val="right"/>
      <w:pPr>
        <w:ind w:left="4680" w:hanging="180"/>
      </w:pPr>
    </w:lvl>
    <w:lvl w:ilvl="6" w:tplc="26C2389A" w:tentative="1">
      <w:start w:val="1"/>
      <w:numFmt w:val="decimal"/>
      <w:lvlText w:val="%7."/>
      <w:lvlJc w:val="left"/>
      <w:pPr>
        <w:ind w:left="5400" w:hanging="360"/>
      </w:pPr>
    </w:lvl>
    <w:lvl w:ilvl="7" w:tplc="F8127ADA" w:tentative="1">
      <w:start w:val="1"/>
      <w:numFmt w:val="lowerLetter"/>
      <w:lvlText w:val="%8."/>
      <w:lvlJc w:val="left"/>
      <w:pPr>
        <w:ind w:left="6120" w:hanging="360"/>
      </w:pPr>
    </w:lvl>
    <w:lvl w:ilvl="8" w:tplc="67663C52"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
  </w:num>
  <w:num w:numId="30">
    <w:abstractNumId w:val="5"/>
  </w:num>
  <w:num w:numId="31">
    <w:abstractNumId w:val="3"/>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4E"/>
    <w:rsid w:val="00000DDB"/>
    <w:rsid w:val="000262DC"/>
    <w:rsid w:val="00036022"/>
    <w:rsid w:val="00040A60"/>
    <w:rsid w:val="00052B7E"/>
    <w:rsid w:val="000552A9"/>
    <w:rsid w:val="00063152"/>
    <w:rsid w:val="00074E48"/>
    <w:rsid w:val="0007584E"/>
    <w:rsid w:val="00085CD0"/>
    <w:rsid w:val="00092033"/>
    <w:rsid w:val="00092299"/>
    <w:rsid w:val="000B5CA7"/>
    <w:rsid w:val="000B7770"/>
    <w:rsid w:val="000C18FE"/>
    <w:rsid w:val="000C29B6"/>
    <w:rsid w:val="000C6DDF"/>
    <w:rsid w:val="000D64C2"/>
    <w:rsid w:val="000E0618"/>
    <w:rsid w:val="000E0A20"/>
    <w:rsid w:val="000F2CBD"/>
    <w:rsid w:val="000F40AA"/>
    <w:rsid w:val="000F46AC"/>
    <w:rsid w:val="00132912"/>
    <w:rsid w:val="00132D6B"/>
    <w:rsid w:val="00143A66"/>
    <w:rsid w:val="0016100E"/>
    <w:rsid w:val="0017056F"/>
    <w:rsid w:val="001A1E87"/>
    <w:rsid w:val="001A3BD8"/>
    <w:rsid w:val="001B0B26"/>
    <w:rsid w:val="001B230D"/>
    <w:rsid w:val="001B72C6"/>
    <w:rsid w:val="001C23D6"/>
    <w:rsid w:val="001F4FBA"/>
    <w:rsid w:val="00231F9E"/>
    <w:rsid w:val="00240611"/>
    <w:rsid w:val="00245BB4"/>
    <w:rsid w:val="002529F1"/>
    <w:rsid w:val="00256C2B"/>
    <w:rsid w:val="00280577"/>
    <w:rsid w:val="002946CB"/>
    <w:rsid w:val="002B593D"/>
    <w:rsid w:val="002D0955"/>
    <w:rsid w:val="002D6B09"/>
    <w:rsid w:val="002F4A70"/>
    <w:rsid w:val="00310D93"/>
    <w:rsid w:val="00313D2D"/>
    <w:rsid w:val="00314277"/>
    <w:rsid w:val="00325A3C"/>
    <w:rsid w:val="00325B37"/>
    <w:rsid w:val="003273A5"/>
    <w:rsid w:val="003341AE"/>
    <w:rsid w:val="00351791"/>
    <w:rsid w:val="00362604"/>
    <w:rsid w:val="00363D60"/>
    <w:rsid w:val="00373A7D"/>
    <w:rsid w:val="003831AE"/>
    <w:rsid w:val="00390D71"/>
    <w:rsid w:val="0039315A"/>
    <w:rsid w:val="00393F2E"/>
    <w:rsid w:val="003A2560"/>
    <w:rsid w:val="003B0742"/>
    <w:rsid w:val="003B3644"/>
    <w:rsid w:val="003B7C33"/>
    <w:rsid w:val="003C05FA"/>
    <w:rsid w:val="003C1A37"/>
    <w:rsid w:val="003C32E9"/>
    <w:rsid w:val="003D1C03"/>
    <w:rsid w:val="003F78AD"/>
    <w:rsid w:val="00402B5C"/>
    <w:rsid w:val="00407C9E"/>
    <w:rsid w:val="00416395"/>
    <w:rsid w:val="00427FC3"/>
    <w:rsid w:val="004321AE"/>
    <w:rsid w:val="004374D5"/>
    <w:rsid w:val="0044133B"/>
    <w:rsid w:val="00441CB9"/>
    <w:rsid w:val="004446CA"/>
    <w:rsid w:val="0045147E"/>
    <w:rsid w:val="00466F21"/>
    <w:rsid w:val="00470924"/>
    <w:rsid w:val="00470FF9"/>
    <w:rsid w:val="00474CC9"/>
    <w:rsid w:val="0048043E"/>
    <w:rsid w:val="004950E5"/>
    <w:rsid w:val="004C7325"/>
    <w:rsid w:val="004F75C9"/>
    <w:rsid w:val="00531ED1"/>
    <w:rsid w:val="00533C1D"/>
    <w:rsid w:val="0055083D"/>
    <w:rsid w:val="0057203D"/>
    <w:rsid w:val="00575B76"/>
    <w:rsid w:val="005811F4"/>
    <w:rsid w:val="005902DC"/>
    <w:rsid w:val="005A71B7"/>
    <w:rsid w:val="005A7953"/>
    <w:rsid w:val="005B2FD5"/>
    <w:rsid w:val="005D7A90"/>
    <w:rsid w:val="00617E88"/>
    <w:rsid w:val="00622C36"/>
    <w:rsid w:val="006416FF"/>
    <w:rsid w:val="006626BF"/>
    <w:rsid w:val="00663DBE"/>
    <w:rsid w:val="006826A8"/>
    <w:rsid w:val="006A124F"/>
    <w:rsid w:val="006B3065"/>
    <w:rsid w:val="006C7646"/>
    <w:rsid w:val="0070609C"/>
    <w:rsid w:val="00706646"/>
    <w:rsid w:val="0071677A"/>
    <w:rsid w:val="00742C82"/>
    <w:rsid w:val="007551B1"/>
    <w:rsid w:val="0075620E"/>
    <w:rsid w:val="00770AE7"/>
    <w:rsid w:val="007721C1"/>
    <w:rsid w:val="00792733"/>
    <w:rsid w:val="007930D9"/>
    <w:rsid w:val="00796E96"/>
    <w:rsid w:val="007A55BB"/>
    <w:rsid w:val="007F19D8"/>
    <w:rsid w:val="007F3417"/>
    <w:rsid w:val="007F5EC6"/>
    <w:rsid w:val="00800D4F"/>
    <w:rsid w:val="0080590D"/>
    <w:rsid w:val="00821AB4"/>
    <w:rsid w:val="00835827"/>
    <w:rsid w:val="008452F1"/>
    <w:rsid w:val="00854BE8"/>
    <w:rsid w:val="00871DAF"/>
    <w:rsid w:val="008758AE"/>
    <w:rsid w:val="008765F1"/>
    <w:rsid w:val="00886C55"/>
    <w:rsid w:val="008A0642"/>
    <w:rsid w:val="008B60C8"/>
    <w:rsid w:val="008C72F8"/>
    <w:rsid w:val="008D54B6"/>
    <w:rsid w:val="0091202D"/>
    <w:rsid w:val="00920203"/>
    <w:rsid w:val="0093038E"/>
    <w:rsid w:val="009374EB"/>
    <w:rsid w:val="0096779D"/>
    <w:rsid w:val="00976D80"/>
    <w:rsid w:val="009800FF"/>
    <w:rsid w:val="009947A8"/>
    <w:rsid w:val="009A3031"/>
    <w:rsid w:val="009B3C61"/>
    <w:rsid w:val="009B5901"/>
    <w:rsid w:val="009F0783"/>
    <w:rsid w:val="009F55DE"/>
    <w:rsid w:val="00A003A4"/>
    <w:rsid w:val="00A060D2"/>
    <w:rsid w:val="00A16A23"/>
    <w:rsid w:val="00A212FF"/>
    <w:rsid w:val="00A219BA"/>
    <w:rsid w:val="00A35459"/>
    <w:rsid w:val="00A37B4F"/>
    <w:rsid w:val="00A44FD5"/>
    <w:rsid w:val="00A65073"/>
    <w:rsid w:val="00A70C18"/>
    <w:rsid w:val="00A84BDF"/>
    <w:rsid w:val="00A86F03"/>
    <w:rsid w:val="00A918F9"/>
    <w:rsid w:val="00A93BA7"/>
    <w:rsid w:val="00A97C42"/>
    <w:rsid w:val="00AA0780"/>
    <w:rsid w:val="00AA2C06"/>
    <w:rsid w:val="00AA5A3C"/>
    <w:rsid w:val="00AC478D"/>
    <w:rsid w:val="00AE22E1"/>
    <w:rsid w:val="00AE67B6"/>
    <w:rsid w:val="00AE7E6B"/>
    <w:rsid w:val="00B12F4A"/>
    <w:rsid w:val="00B15317"/>
    <w:rsid w:val="00B20A9B"/>
    <w:rsid w:val="00B27B03"/>
    <w:rsid w:val="00B36EC9"/>
    <w:rsid w:val="00B50B50"/>
    <w:rsid w:val="00B5397E"/>
    <w:rsid w:val="00B64E3A"/>
    <w:rsid w:val="00B812C5"/>
    <w:rsid w:val="00B9633C"/>
    <w:rsid w:val="00BA1C3C"/>
    <w:rsid w:val="00BC4B9D"/>
    <w:rsid w:val="00BD2909"/>
    <w:rsid w:val="00BE4011"/>
    <w:rsid w:val="00BF200A"/>
    <w:rsid w:val="00C03EC4"/>
    <w:rsid w:val="00C149D1"/>
    <w:rsid w:val="00C248E4"/>
    <w:rsid w:val="00C311DA"/>
    <w:rsid w:val="00C31A95"/>
    <w:rsid w:val="00C329D3"/>
    <w:rsid w:val="00C33164"/>
    <w:rsid w:val="00C333BC"/>
    <w:rsid w:val="00C605B6"/>
    <w:rsid w:val="00C70102"/>
    <w:rsid w:val="00C773ED"/>
    <w:rsid w:val="00C93A2C"/>
    <w:rsid w:val="00CA0688"/>
    <w:rsid w:val="00CB1F19"/>
    <w:rsid w:val="00CB5358"/>
    <w:rsid w:val="00CD58A3"/>
    <w:rsid w:val="00CE04F8"/>
    <w:rsid w:val="00CE40E9"/>
    <w:rsid w:val="00CF40F5"/>
    <w:rsid w:val="00CF6B4B"/>
    <w:rsid w:val="00D03E93"/>
    <w:rsid w:val="00D27A08"/>
    <w:rsid w:val="00D3013B"/>
    <w:rsid w:val="00D52542"/>
    <w:rsid w:val="00D5352E"/>
    <w:rsid w:val="00D57AC1"/>
    <w:rsid w:val="00D60078"/>
    <w:rsid w:val="00D61027"/>
    <w:rsid w:val="00D910BA"/>
    <w:rsid w:val="00D97B75"/>
    <w:rsid w:val="00DB6415"/>
    <w:rsid w:val="00DC6312"/>
    <w:rsid w:val="00DD39EB"/>
    <w:rsid w:val="00DE00E8"/>
    <w:rsid w:val="00DE7AF7"/>
    <w:rsid w:val="00DF0830"/>
    <w:rsid w:val="00E002BB"/>
    <w:rsid w:val="00E070DA"/>
    <w:rsid w:val="00E212B5"/>
    <w:rsid w:val="00E214F6"/>
    <w:rsid w:val="00E215B6"/>
    <w:rsid w:val="00E26332"/>
    <w:rsid w:val="00E533CF"/>
    <w:rsid w:val="00E577F9"/>
    <w:rsid w:val="00E64F2E"/>
    <w:rsid w:val="00E728B7"/>
    <w:rsid w:val="00E8373A"/>
    <w:rsid w:val="00E96C4C"/>
    <w:rsid w:val="00EA5C52"/>
    <w:rsid w:val="00EA7964"/>
    <w:rsid w:val="00EB51BD"/>
    <w:rsid w:val="00EC5450"/>
    <w:rsid w:val="00EE745E"/>
    <w:rsid w:val="00EF0877"/>
    <w:rsid w:val="00F02205"/>
    <w:rsid w:val="00F04E40"/>
    <w:rsid w:val="00F13852"/>
    <w:rsid w:val="00F213DC"/>
    <w:rsid w:val="00F42F56"/>
    <w:rsid w:val="00F54603"/>
    <w:rsid w:val="00F76D3B"/>
    <w:rsid w:val="00F84414"/>
    <w:rsid w:val="00F917AA"/>
    <w:rsid w:val="00F94226"/>
    <w:rsid w:val="00FB0053"/>
    <w:rsid w:val="00FB4388"/>
    <w:rsid w:val="00FE38B6"/>
    <w:rsid w:val="00FE4C3A"/>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99B6A"/>
  <w15:docId w15:val="{5F1DDB90-A719-43BC-A35E-8E6ED838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3A"/>
    <w:pPr>
      <w:jc w:val="both"/>
    </w:pPr>
    <w:rPr>
      <w:rFonts w:ascii="Courier New" w:hAnsi="Courier New" w:cs="Courier New"/>
    </w:rPr>
  </w:style>
  <w:style w:type="paragraph" w:styleId="Heading1">
    <w:name w:val="heading 1"/>
    <w:basedOn w:val="Normal"/>
    <w:next w:val="Normal"/>
    <w:link w:val="Heading1Char"/>
    <w:qFormat/>
    <w:rsid w:val="003B7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Indent"/>
    <w:link w:val="Heading7Char"/>
    <w:qFormat/>
    <w:rsid w:val="001C23D6"/>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E8373A"/>
    <w:pPr>
      <w:keepNext/>
      <w:numPr>
        <w:ilvl w:val="3"/>
        <w:numId w:val="1"/>
      </w:numPr>
      <w:spacing w:before="360"/>
      <w:outlineLvl w:val="3"/>
    </w:pPr>
    <w:rPr>
      <w:b/>
      <w:caps/>
    </w:rPr>
  </w:style>
  <w:style w:type="paragraph" w:customStyle="1" w:styleId="CMT">
    <w:name w:val="CMT"/>
    <w:basedOn w:val="Normal"/>
    <w:next w:val="Normal"/>
    <w:rsid w:val="00E8373A"/>
    <w:pPr>
      <w:spacing w:before="240"/>
      <w:ind w:left="1440"/>
    </w:pPr>
    <w:rPr>
      <w:b/>
      <w:i/>
      <w:caps/>
      <w:vanish/>
      <w:color w:val="FF00FF"/>
    </w:rPr>
  </w:style>
  <w:style w:type="paragraph" w:customStyle="1" w:styleId="DET">
    <w:name w:val="DET"/>
    <w:basedOn w:val="Normal"/>
    <w:next w:val="Normal"/>
    <w:rsid w:val="00E8373A"/>
    <w:pPr>
      <w:keepNext/>
      <w:numPr>
        <w:numId w:val="1"/>
      </w:numPr>
      <w:outlineLvl w:val="0"/>
    </w:pPr>
    <w:rPr>
      <w:b/>
      <w:caps/>
      <w:u w:val="single"/>
    </w:rPr>
  </w:style>
  <w:style w:type="paragraph" w:styleId="DocumentMap">
    <w:name w:val="Document Map"/>
    <w:semiHidden/>
    <w:rsid w:val="00E8373A"/>
    <w:pPr>
      <w:shd w:val="clear" w:color="auto" w:fill="000080"/>
    </w:pPr>
    <w:rPr>
      <w:rFonts w:ascii="Tahoma" w:hAnsi="Tahoma"/>
      <w:sz w:val="18"/>
    </w:rPr>
  </w:style>
  <w:style w:type="paragraph" w:customStyle="1" w:styleId="EOS">
    <w:name w:val="EOS"/>
    <w:basedOn w:val="Normal"/>
    <w:rsid w:val="00E8373A"/>
    <w:pPr>
      <w:spacing w:before="480"/>
    </w:pPr>
    <w:rPr>
      <w:b/>
      <w:caps/>
    </w:rPr>
  </w:style>
  <w:style w:type="paragraph" w:styleId="Footer">
    <w:name w:val="footer"/>
    <w:basedOn w:val="Normal"/>
    <w:rsid w:val="00E8373A"/>
    <w:pPr>
      <w:jc w:val="center"/>
    </w:pPr>
    <w:rPr>
      <w:b/>
    </w:rPr>
  </w:style>
  <w:style w:type="character" w:styleId="LineNumber">
    <w:name w:val="line number"/>
    <w:basedOn w:val="DefaultParagraphFont"/>
    <w:rsid w:val="00E8373A"/>
  </w:style>
  <w:style w:type="paragraph" w:customStyle="1" w:styleId="PR1">
    <w:name w:val="PR1"/>
    <w:basedOn w:val="Normal"/>
    <w:link w:val="PR1Char"/>
    <w:rsid w:val="00E8373A"/>
    <w:pPr>
      <w:keepLines/>
      <w:numPr>
        <w:ilvl w:val="4"/>
        <w:numId w:val="1"/>
      </w:numPr>
      <w:spacing w:before="120" w:after="120"/>
      <w:outlineLvl w:val="4"/>
    </w:pPr>
  </w:style>
  <w:style w:type="paragraph" w:customStyle="1" w:styleId="PR2">
    <w:name w:val="PR2"/>
    <w:basedOn w:val="Normal"/>
    <w:link w:val="PR2Char"/>
    <w:rsid w:val="00E8373A"/>
    <w:pPr>
      <w:keepLines/>
      <w:numPr>
        <w:ilvl w:val="5"/>
        <w:numId w:val="1"/>
      </w:numPr>
      <w:outlineLvl w:val="5"/>
    </w:pPr>
  </w:style>
  <w:style w:type="paragraph" w:customStyle="1" w:styleId="PR3">
    <w:name w:val="PR3"/>
    <w:basedOn w:val="Normal"/>
    <w:rsid w:val="00E8373A"/>
    <w:pPr>
      <w:keepLines/>
      <w:numPr>
        <w:ilvl w:val="6"/>
        <w:numId w:val="1"/>
      </w:numPr>
      <w:outlineLvl w:val="6"/>
    </w:pPr>
  </w:style>
  <w:style w:type="paragraph" w:customStyle="1" w:styleId="PR4">
    <w:name w:val="PR4"/>
    <w:basedOn w:val="Normal"/>
    <w:rsid w:val="00E8373A"/>
    <w:pPr>
      <w:keepLines/>
      <w:numPr>
        <w:ilvl w:val="7"/>
        <w:numId w:val="1"/>
      </w:numPr>
      <w:outlineLvl w:val="7"/>
    </w:pPr>
  </w:style>
  <w:style w:type="paragraph" w:customStyle="1" w:styleId="PR5">
    <w:name w:val="PR5"/>
    <w:basedOn w:val="Normal"/>
    <w:rsid w:val="00E8373A"/>
    <w:pPr>
      <w:keepLines/>
      <w:numPr>
        <w:ilvl w:val="8"/>
        <w:numId w:val="1"/>
      </w:numPr>
      <w:outlineLvl w:val="8"/>
    </w:pPr>
  </w:style>
  <w:style w:type="paragraph" w:customStyle="1" w:styleId="PRT">
    <w:name w:val="PRT"/>
    <w:basedOn w:val="Normal"/>
    <w:next w:val="Normal"/>
    <w:rsid w:val="00E8373A"/>
    <w:pPr>
      <w:keepNext/>
      <w:numPr>
        <w:ilvl w:val="2"/>
        <w:numId w:val="1"/>
      </w:numPr>
      <w:spacing w:before="480"/>
    </w:pPr>
    <w:rPr>
      <w:b/>
      <w:caps/>
    </w:rPr>
  </w:style>
  <w:style w:type="paragraph" w:customStyle="1" w:styleId="SCT">
    <w:name w:val="SCT"/>
    <w:basedOn w:val="Normal"/>
    <w:next w:val="PRT"/>
    <w:autoRedefine/>
    <w:rsid w:val="00E8373A"/>
    <w:pPr>
      <w:keepNext/>
      <w:numPr>
        <w:ilvl w:val="1"/>
        <w:numId w:val="1"/>
      </w:numPr>
      <w:outlineLvl w:val="1"/>
    </w:pPr>
    <w:rPr>
      <w:b/>
      <w:caps/>
    </w:rPr>
  </w:style>
  <w:style w:type="paragraph" w:customStyle="1" w:styleId="TB1">
    <w:name w:val="TB1"/>
    <w:basedOn w:val="Normal"/>
    <w:rsid w:val="00E8373A"/>
    <w:pPr>
      <w:tabs>
        <w:tab w:val="left" w:pos="1008"/>
      </w:tabs>
      <w:ind w:left="432"/>
    </w:pPr>
  </w:style>
  <w:style w:type="paragraph" w:customStyle="1" w:styleId="TB2">
    <w:name w:val="TB2"/>
    <w:basedOn w:val="Normal"/>
    <w:rsid w:val="00E8373A"/>
    <w:pPr>
      <w:tabs>
        <w:tab w:val="left" w:pos="2880"/>
        <w:tab w:val="left" w:pos="4320"/>
        <w:tab w:val="left" w:pos="5760"/>
        <w:tab w:val="left" w:pos="7200"/>
        <w:tab w:val="left" w:pos="8640"/>
      </w:tabs>
      <w:ind w:left="1008"/>
    </w:pPr>
  </w:style>
  <w:style w:type="paragraph" w:customStyle="1" w:styleId="TB3">
    <w:name w:val="TB3"/>
    <w:basedOn w:val="Normal"/>
    <w:rsid w:val="00E8373A"/>
    <w:pPr>
      <w:tabs>
        <w:tab w:val="left" w:pos="2160"/>
      </w:tabs>
      <w:ind w:left="1584"/>
    </w:pPr>
  </w:style>
  <w:style w:type="paragraph" w:customStyle="1" w:styleId="TB4">
    <w:name w:val="TB4"/>
    <w:basedOn w:val="Normal"/>
    <w:rsid w:val="00E8373A"/>
    <w:pPr>
      <w:tabs>
        <w:tab w:val="left" w:pos="2736"/>
      </w:tabs>
      <w:ind w:left="2160"/>
    </w:pPr>
  </w:style>
  <w:style w:type="paragraph" w:customStyle="1" w:styleId="TB5">
    <w:name w:val="TB5"/>
    <w:basedOn w:val="Normal"/>
    <w:rsid w:val="00E8373A"/>
    <w:pPr>
      <w:tabs>
        <w:tab w:val="left" w:pos="3312"/>
      </w:tabs>
      <w:ind w:left="2736"/>
    </w:pPr>
  </w:style>
  <w:style w:type="paragraph" w:customStyle="1" w:styleId="TCB">
    <w:name w:val="TCB"/>
    <w:basedOn w:val="Normal"/>
    <w:rsid w:val="00E8373A"/>
    <w:pPr>
      <w:jc w:val="left"/>
    </w:pPr>
    <w:rPr>
      <w:b/>
    </w:rPr>
  </w:style>
  <w:style w:type="paragraph" w:customStyle="1" w:styleId="TCH">
    <w:name w:val="TCH"/>
    <w:basedOn w:val="Normal"/>
    <w:rsid w:val="00E8373A"/>
    <w:pPr>
      <w:spacing w:before="120"/>
      <w:jc w:val="left"/>
    </w:pPr>
    <w:rPr>
      <w:caps/>
      <w:u w:val="single"/>
    </w:rPr>
  </w:style>
  <w:style w:type="paragraph" w:styleId="TOC1">
    <w:name w:val="toc 1"/>
    <w:basedOn w:val="Normal"/>
    <w:next w:val="TOC2"/>
    <w:autoRedefine/>
    <w:uiPriority w:val="39"/>
    <w:rsid w:val="00E8373A"/>
    <w:pPr>
      <w:tabs>
        <w:tab w:val="left" w:pos="2880"/>
      </w:tabs>
      <w:spacing w:before="120"/>
      <w:jc w:val="left"/>
    </w:pPr>
    <w:rPr>
      <w:b/>
      <w:caps/>
    </w:rPr>
  </w:style>
  <w:style w:type="paragraph" w:styleId="TOC2">
    <w:name w:val="toc 2"/>
    <w:basedOn w:val="Normal"/>
    <w:uiPriority w:val="39"/>
    <w:rsid w:val="00E8373A"/>
    <w:pPr>
      <w:tabs>
        <w:tab w:val="left" w:pos="2880"/>
      </w:tabs>
      <w:ind w:left="1210" w:hanging="1008"/>
      <w:jc w:val="left"/>
    </w:pPr>
  </w:style>
  <w:style w:type="paragraph" w:customStyle="1" w:styleId="tocdiv">
    <w:name w:val="toc div"/>
    <w:basedOn w:val="TOC1"/>
    <w:rsid w:val="00E8373A"/>
    <w:pPr>
      <w:tabs>
        <w:tab w:val="right" w:leader="dot" w:pos="9360"/>
      </w:tabs>
    </w:pPr>
    <w:rPr>
      <w:caps w:val="0"/>
      <w:u w:val="single"/>
    </w:rPr>
  </w:style>
  <w:style w:type="paragraph" w:customStyle="1" w:styleId="tocdoc">
    <w:name w:val="toc doc"/>
    <w:basedOn w:val="Normal"/>
    <w:rsid w:val="00E8373A"/>
    <w:pPr>
      <w:tabs>
        <w:tab w:val="left" w:pos="2880"/>
      </w:tabs>
    </w:pPr>
  </w:style>
  <w:style w:type="paragraph" w:customStyle="1" w:styleId="z7L">
    <w:name w:val="z7L"/>
    <w:basedOn w:val="Normal"/>
    <w:rsid w:val="00E8373A"/>
    <w:pPr>
      <w:tabs>
        <w:tab w:val="right" w:pos="1980"/>
      </w:tabs>
      <w:jc w:val="left"/>
    </w:pPr>
    <w:rPr>
      <w:rFonts w:ascii="Arial" w:hAnsi="Arial"/>
      <w:b/>
      <w:w w:val="90"/>
      <w:sz w:val="14"/>
    </w:rPr>
  </w:style>
  <w:style w:type="paragraph" w:customStyle="1" w:styleId="z9">
    <w:name w:val="z9"/>
    <w:basedOn w:val="z7L"/>
    <w:rsid w:val="00E8373A"/>
    <w:pPr>
      <w:spacing w:before="40" w:line="240" w:lineRule="exact"/>
    </w:pPr>
    <w:rPr>
      <w:w w:val="100"/>
      <w:sz w:val="18"/>
    </w:rPr>
  </w:style>
  <w:style w:type="paragraph" w:customStyle="1" w:styleId="z11">
    <w:name w:val="z11"/>
    <w:basedOn w:val="z9"/>
    <w:rsid w:val="00E8373A"/>
    <w:rPr>
      <w:sz w:val="20"/>
    </w:rPr>
  </w:style>
  <w:style w:type="paragraph" w:customStyle="1" w:styleId="z13">
    <w:name w:val="z13"/>
    <w:basedOn w:val="z9"/>
    <w:rsid w:val="00E8373A"/>
    <w:pPr>
      <w:spacing w:line="280" w:lineRule="exact"/>
      <w:ind w:right="20"/>
    </w:pPr>
    <w:rPr>
      <w:sz w:val="24"/>
      <w:szCs w:val="24"/>
    </w:rPr>
  </w:style>
  <w:style w:type="paragraph" w:customStyle="1" w:styleId="z4">
    <w:name w:val="z4"/>
    <w:basedOn w:val="Normal"/>
    <w:rsid w:val="00E8373A"/>
    <w:pPr>
      <w:tabs>
        <w:tab w:val="right" w:pos="462"/>
        <w:tab w:val="right" w:pos="840"/>
        <w:tab w:val="right" w:pos="2016"/>
      </w:tabs>
    </w:pPr>
    <w:rPr>
      <w:b/>
      <w:w w:val="90"/>
      <w:sz w:val="8"/>
    </w:rPr>
  </w:style>
  <w:style w:type="paragraph" w:customStyle="1" w:styleId="z6L">
    <w:name w:val="z6L"/>
    <w:basedOn w:val="Normal"/>
    <w:link w:val="z6LChar"/>
    <w:autoRedefine/>
    <w:rsid w:val="00E8373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8373A"/>
    <w:pPr>
      <w:tabs>
        <w:tab w:val="left" w:pos="1008"/>
        <w:tab w:val="left" w:pos="1584"/>
      </w:tabs>
      <w:jc w:val="right"/>
    </w:pPr>
    <w:rPr>
      <w:rFonts w:ascii="Arial" w:hAnsi="Arial"/>
      <w:bCs/>
      <w:w w:val="90"/>
      <w:sz w:val="12"/>
    </w:rPr>
  </w:style>
  <w:style w:type="paragraph" w:customStyle="1" w:styleId="z7R">
    <w:name w:val="z7R"/>
    <w:basedOn w:val="z7L"/>
    <w:rsid w:val="00E8373A"/>
    <w:pPr>
      <w:jc w:val="right"/>
    </w:pPr>
  </w:style>
  <w:style w:type="paragraph" w:customStyle="1" w:styleId="SUT">
    <w:name w:val="SUT"/>
    <w:basedOn w:val="Normal"/>
    <w:next w:val="PR1"/>
    <w:rsid w:val="0007584E"/>
    <w:pPr>
      <w:suppressAutoHyphens/>
      <w:spacing w:before="240"/>
      <w:outlineLvl w:val="0"/>
    </w:pPr>
    <w:rPr>
      <w:rFonts w:ascii="Times New Roman" w:hAnsi="Times New Roman"/>
      <w:sz w:val="22"/>
    </w:rPr>
  </w:style>
  <w:style w:type="paragraph" w:customStyle="1" w:styleId="DST">
    <w:name w:val="DST"/>
    <w:basedOn w:val="Normal"/>
    <w:next w:val="PR1"/>
    <w:rsid w:val="0007584E"/>
    <w:pPr>
      <w:suppressAutoHyphens/>
      <w:spacing w:before="240"/>
      <w:outlineLvl w:val="0"/>
    </w:pPr>
    <w:rPr>
      <w:rFonts w:ascii="Times New Roman" w:hAnsi="Times New Roman"/>
      <w:sz w:val="22"/>
    </w:rPr>
  </w:style>
  <w:style w:type="character" w:customStyle="1" w:styleId="PR1Char">
    <w:name w:val="PR1 Char"/>
    <w:basedOn w:val="DefaultParagraphFont"/>
    <w:link w:val="PR1"/>
    <w:rsid w:val="0007584E"/>
    <w:rPr>
      <w:rFonts w:ascii="Courier New" w:hAnsi="Courier New" w:cs="Courier New"/>
    </w:rPr>
  </w:style>
  <w:style w:type="paragraph" w:styleId="Header">
    <w:name w:val="header"/>
    <w:basedOn w:val="Normal"/>
    <w:link w:val="HeaderChar"/>
    <w:rsid w:val="001C23D6"/>
    <w:pPr>
      <w:tabs>
        <w:tab w:val="center" w:pos="4680"/>
        <w:tab w:val="right" w:pos="9360"/>
      </w:tabs>
    </w:pPr>
  </w:style>
  <w:style w:type="character" w:customStyle="1" w:styleId="HeaderChar">
    <w:name w:val="Header Char"/>
    <w:basedOn w:val="DefaultParagraphFont"/>
    <w:link w:val="Header"/>
    <w:rsid w:val="001C23D6"/>
    <w:rPr>
      <w:rFonts w:ascii="Courier New" w:hAnsi="Courier New"/>
    </w:rPr>
  </w:style>
  <w:style w:type="character" w:customStyle="1" w:styleId="Heading7Char">
    <w:name w:val="Heading 7 Char"/>
    <w:basedOn w:val="DefaultParagraphFont"/>
    <w:link w:val="Heading7"/>
    <w:rsid w:val="001C23D6"/>
    <w:rPr>
      <w:rFonts w:cs="Courier New"/>
    </w:rPr>
  </w:style>
  <w:style w:type="paragraph" w:styleId="BodyText">
    <w:name w:val="Body Text"/>
    <w:basedOn w:val="Normal"/>
    <w:link w:val="BodyTextChar"/>
    <w:rsid w:val="001C23D6"/>
    <w:pPr>
      <w:jc w:val="center"/>
    </w:pPr>
    <w:rPr>
      <w:rFonts w:ascii="Arial" w:hAnsi="Arial" w:cs="Arial"/>
      <w:szCs w:val="24"/>
    </w:rPr>
  </w:style>
  <w:style w:type="character" w:customStyle="1" w:styleId="BodyTextChar">
    <w:name w:val="Body Text Char"/>
    <w:basedOn w:val="DefaultParagraphFont"/>
    <w:link w:val="BodyText"/>
    <w:rsid w:val="001C23D6"/>
    <w:rPr>
      <w:rFonts w:ascii="Arial" w:hAnsi="Arial" w:cs="Arial"/>
      <w:szCs w:val="24"/>
    </w:rPr>
  </w:style>
  <w:style w:type="paragraph" w:styleId="NormalIndent">
    <w:name w:val="Normal Indent"/>
    <w:basedOn w:val="Normal"/>
    <w:rsid w:val="001C23D6"/>
    <w:pPr>
      <w:ind w:left="720"/>
    </w:pPr>
  </w:style>
  <w:style w:type="paragraph" w:customStyle="1" w:styleId="z24">
    <w:name w:val="z24"/>
    <w:basedOn w:val="z7L"/>
    <w:rsid w:val="00373A7D"/>
    <w:rPr>
      <w:sz w:val="48"/>
    </w:rPr>
  </w:style>
  <w:style w:type="character" w:customStyle="1" w:styleId="z6LChar">
    <w:name w:val="z6L Char"/>
    <w:basedOn w:val="DefaultParagraphFont"/>
    <w:link w:val="z6L"/>
    <w:rsid w:val="00373A7D"/>
    <w:rPr>
      <w:rFonts w:ascii="Arial" w:hAnsi="Arial" w:cs="Courier New"/>
      <w:b/>
      <w:bCs/>
      <w:w w:val="90"/>
      <w:sz w:val="12"/>
      <w:szCs w:val="12"/>
    </w:rPr>
  </w:style>
  <w:style w:type="paragraph" w:styleId="BalloonText">
    <w:name w:val="Balloon Text"/>
    <w:basedOn w:val="Normal"/>
    <w:link w:val="BalloonTextChar"/>
    <w:rsid w:val="0017056F"/>
    <w:rPr>
      <w:rFonts w:ascii="Tahoma" w:hAnsi="Tahoma" w:cs="Tahoma"/>
      <w:sz w:val="16"/>
      <w:szCs w:val="16"/>
    </w:rPr>
  </w:style>
  <w:style w:type="character" w:customStyle="1" w:styleId="BalloonTextChar">
    <w:name w:val="Balloon Text Char"/>
    <w:basedOn w:val="DefaultParagraphFont"/>
    <w:link w:val="BalloonText"/>
    <w:rsid w:val="0017056F"/>
    <w:rPr>
      <w:rFonts w:ascii="Tahoma" w:hAnsi="Tahoma" w:cs="Tahoma"/>
      <w:sz w:val="16"/>
      <w:szCs w:val="16"/>
    </w:rPr>
  </w:style>
  <w:style w:type="character" w:customStyle="1" w:styleId="ARTChar">
    <w:name w:val="ART Char"/>
    <w:basedOn w:val="DefaultParagraphFont"/>
    <w:link w:val="ART"/>
    <w:locked/>
    <w:rsid w:val="007F19D8"/>
    <w:rPr>
      <w:rFonts w:ascii="Courier New" w:hAnsi="Courier New" w:cs="Courier New"/>
      <w:b/>
      <w:caps/>
    </w:rPr>
  </w:style>
  <w:style w:type="paragraph" w:customStyle="1" w:styleId="Level1">
    <w:name w:val="Level1"/>
    <w:basedOn w:val="Normal"/>
    <w:link w:val="Level1Char1"/>
    <w:rsid w:val="00EC5450"/>
    <w:pPr>
      <w:tabs>
        <w:tab w:val="left" w:pos="720"/>
      </w:tabs>
      <w:suppressAutoHyphens/>
      <w:spacing w:line="360" w:lineRule="auto"/>
      <w:ind w:left="720" w:hanging="360"/>
      <w:jc w:val="left"/>
    </w:pPr>
  </w:style>
  <w:style w:type="paragraph" w:customStyle="1" w:styleId="Pubs">
    <w:name w:val="Pubs"/>
    <w:basedOn w:val="Level1"/>
    <w:rsid w:val="00EC5450"/>
    <w:pPr>
      <w:tabs>
        <w:tab w:val="clear" w:pos="720"/>
        <w:tab w:val="left" w:leader="dot" w:pos="3600"/>
      </w:tabs>
      <w:ind w:left="3600" w:hanging="2880"/>
    </w:pPr>
  </w:style>
  <w:style w:type="character" w:customStyle="1" w:styleId="Level1Char1">
    <w:name w:val="Level1 Char1"/>
    <w:basedOn w:val="DefaultParagraphFont"/>
    <w:link w:val="Level1"/>
    <w:rsid w:val="00EC5450"/>
    <w:rPr>
      <w:rFonts w:ascii="Courier New" w:hAnsi="Courier New" w:cs="Courier New"/>
    </w:rPr>
  </w:style>
  <w:style w:type="paragraph" w:styleId="ListParagraph">
    <w:name w:val="List Paragraph"/>
    <w:basedOn w:val="Normal"/>
    <w:uiPriority w:val="34"/>
    <w:qFormat/>
    <w:rsid w:val="00AE67B6"/>
    <w:pPr>
      <w:ind w:left="720"/>
      <w:contextualSpacing/>
    </w:pPr>
  </w:style>
  <w:style w:type="character" w:customStyle="1" w:styleId="Heading1Char">
    <w:name w:val="Heading 1 Char"/>
    <w:basedOn w:val="DefaultParagraphFont"/>
    <w:link w:val="Heading1"/>
    <w:rsid w:val="003B7C33"/>
    <w:rPr>
      <w:rFonts w:asciiTheme="majorHAnsi" w:eastAsiaTheme="majorEastAsia" w:hAnsiTheme="majorHAnsi" w:cstheme="majorBidi"/>
      <w:color w:val="365F91" w:themeColor="accent1" w:themeShade="BF"/>
      <w:sz w:val="32"/>
      <w:szCs w:val="32"/>
    </w:rPr>
  </w:style>
  <w:style w:type="character" w:customStyle="1" w:styleId="PR2Char">
    <w:name w:val="PR2 Char"/>
    <w:basedOn w:val="DefaultParagraphFont"/>
    <w:link w:val="PR2"/>
    <w:rsid w:val="0055083D"/>
    <w:rPr>
      <w:rFonts w:ascii="Courier New" w:hAnsi="Courier New" w:cs="Courier New"/>
    </w:rPr>
  </w:style>
  <w:style w:type="character" w:styleId="CommentReference">
    <w:name w:val="annotation reference"/>
    <w:basedOn w:val="DefaultParagraphFont"/>
    <w:semiHidden/>
    <w:unhideWhenUsed/>
    <w:rsid w:val="00821AB4"/>
    <w:rPr>
      <w:sz w:val="16"/>
      <w:szCs w:val="16"/>
    </w:rPr>
  </w:style>
  <w:style w:type="paragraph" w:styleId="CommentText">
    <w:name w:val="annotation text"/>
    <w:basedOn w:val="Normal"/>
    <w:link w:val="CommentTextChar"/>
    <w:semiHidden/>
    <w:unhideWhenUsed/>
    <w:rsid w:val="00821AB4"/>
  </w:style>
  <w:style w:type="character" w:customStyle="1" w:styleId="CommentTextChar">
    <w:name w:val="Comment Text Char"/>
    <w:basedOn w:val="DefaultParagraphFont"/>
    <w:link w:val="CommentText"/>
    <w:semiHidden/>
    <w:rsid w:val="00821AB4"/>
    <w:rPr>
      <w:rFonts w:ascii="Courier New" w:hAnsi="Courier New" w:cs="Courier New"/>
    </w:rPr>
  </w:style>
  <w:style w:type="paragraph" w:styleId="CommentSubject">
    <w:name w:val="annotation subject"/>
    <w:basedOn w:val="CommentText"/>
    <w:next w:val="CommentText"/>
    <w:link w:val="CommentSubjectChar"/>
    <w:semiHidden/>
    <w:unhideWhenUsed/>
    <w:rsid w:val="00821AB4"/>
    <w:rPr>
      <w:b/>
      <w:bCs/>
    </w:rPr>
  </w:style>
  <w:style w:type="character" w:customStyle="1" w:styleId="CommentSubjectChar">
    <w:name w:val="Comment Subject Char"/>
    <w:basedOn w:val="CommentTextChar"/>
    <w:link w:val="CommentSubject"/>
    <w:semiHidden/>
    <w:rsid w:val="00821AB4"/>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9F2A-443E-4788-A1F2-71A9B505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Duvall, Cheryl</dc:creator>
  <cp:keywords/>
  <dc:description/>
  <cp:lastModifiedBy>Duvall, Cheryl</cp:lastModifiedBy>
  <cp:revision>2</cp:revision>
  <cp:lastPrinted>2018-07-18T16:55:00Z</cp:lastPrinted>
  <dcterms:created xsi:type="dcterms:W3CDTF">2022-10-09T19:02:00Z</dcterms:created>
  <dcterms:modified xsi:type="dcterms:W3CDTF">2022-10-09T19:02:00Z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